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674CFD3" w:rsidR="00A27829" w:rsidRPr="001C3D07" w:rsidRDefault="000F6F34" w:rsidP="00A27829">
      <w:pPr>
        <w:pStyle w:val="Head"/>
        <w:rPr>
          <w:lang w:eastAsia="zh-CN"/>
        </w:rPr>
      </w:pPr>
      <w:r>
        <w:rPr>
          <w:lang w:eastAsia="zh-CN"/>
        </w:rPr>
        <w:t>实现可持续发展道路建设：</w:t>
      </w:r>
      <w:r>
        <w:rPr>
          <w:lang w:eastAsia="zh-CN"/>
        </w:rPr>
        <w:t xml:space="preserve">Wirtgen Group </w:t>
      </w:r>
      <w:r>
        <w:rPr>
          <w:lang w:eastAsia="zh-CN"/>
        </w:rPr>
        <w:t>在</w:t>
      </w:r>
      <w:r>
        <w:rPr>
          <w:lang w:eastAsia="zh-CN"/>
        </w:rPr>
        <w:t xml:space="preserve"> Bauma </w:t>
      </w:r>
      <w:r>
        <w:rPr>
          <w:lang w:eastAsia="zh-CN"/>
        </w:rPr>
        <w:t>展大放异彩</w:t>
      </w:r>
      <w:r>
        <w:rPr>
          <w:lang w:eastAsia="zh-CN"/>
        </w:rPr>
        <w:t xml:space="preserve"> </w:t>
      </w:r>
    </w:p>
    <w:p w14:paraId="26F0996C" w14:textId="64831208" w:rsidR="00A46F1E" w:rsidRPr="001C3D07" w:rsidRDefault="00CC49B1" w:rsidP="00881E44">
      <w:pPr>
        <w:pStyle w:val="Subhead"/>
        <w:rPr>
          <w:lang w:eastAsia="zh-CN"/>
        </w:rPr>
      </w:pPr>
      <w:r>
        <w:rPr>
          <w:bCs/>
          <w:iCs w:val="0"/>
          <w:lang w:eastAsia="zh-CN"/>
        </w:rPr>
        <w:t>全球首发机型备受来访宾客关注</w:t>
      </w:r>
    </w:p>
    <w:p w14:paraId="009AA16D" w14:textId="3D475210" w:rsidR="00E24215" w:rsidRDefault="00E24215" w:rsidP="00E63C94">
      <w:pPr>
        <w:pStyle w:val="Teaser"/>
        <w:contextualSpacing w:val="0"/>
        <w:rPr>
          <w:lang w:eastAsia="zh-CN"/>
        </w:rPr>
      </w:pPr>
      <w:r>
        <w:rPr>
          <w:bCs/>
          <w:lang w:eastAsia="zh-CN"/>
        </w:rPr>
        <w:t>“</w:t>
      </w:r>
      <w:r>
        <w:rPr>
          <w:bCs/>
          <w:lang w:eastAsia="zh-CN"/>
        </w:rPr>
        <w:t>道路建设的未来：智能、安全、可持续发展。</w:t>
      </w:r>
      <w:r>
        <w:rPr>
          <w:bCs/>
          <w:lang w:eastAsia="zh-CN"/>
        </w:rPr>
        <w:t>”</w:t>
      </w:r>
      <w:r>
        <w:rPr>
          <w:bCs/>
          <w:lang w:eastAsia="zh-CN"/>
        </w:rPr>
        <w:t>这便是</w:t>
      </w:r>
      <w:r>
        <w:rPr>
          <w:bCs/>
          <w:lang w:eastAsia="zh-CN"/>
        </w:rPr>
        <w:t xml:space="preserve"> Wirtgen Group </w:t>
      </w:r>
      <w:r>
        <w:rPr>
          <w:bCs/>
          <w:lang w:eastAsia="zh-CN"/>
        </w:rPr>
        <w:t>和</w:t>
      </w:r>
      <w:r>
        <w:rPr>
          <w:bCs/>
          <w:lang w:eastAsia="zh-CN"/>
        </w:rPr>
        <w:t xml:space="preserve"> John Deere </w:t>
      </w:r>
      <w:r>
        <w:rPr>
          <w:bCs/>
          <w:lang w:eastAsia="zh-CN"/>
        </w:rPr>
        <w:t>在</w:t>
      </w:r>
      <w:r>
        <w:rPr>
          <w:bCs/>
          <w:lang w:eastAsia="zh-CN"/>
        </w:rPr>
        <w:t xml:space="preserve"> 2022 </w:t>
      </w:r>
      <w:r>
        <w:rPr>
          <w:bCs/>
          <w:lang w:eastAsia="zh-CN"/>
        </w:rPr>
        <w:t>年</w:t>
      </w:r>
      <w:r>
        <w:rPr>
          <w:bCs/>
          <w:lang w:eastAsia="zh-CN"/>
        </w:rPr>
        <w:t xml:space="preserve"> Bauma </w:t>
      </w:r>
      <w:r>
        <w:rPr>
          <w:bCs/>
          <w:lang w:eastAsia="zh-CN"/>
        </w:rPr>
        <w:t>展联合展位的宣传理念</w:t>
      </w:r>
      <w:r w:rsidRPr="009F0534">
        <w:rPr>
          <w:bCs/>
          <w:lang w:eastAsia="zh-CN"/>
        </w:rPr>
        <w:t>。凭借</w:t>
      </w:r>
      <w:r w:rsidRPr="009F0534">
        <w:rPr>
          <w:bCs/>
          <w:lang w:eastAsia="zh-CN"/>
        </w:rPr>
        <w:t xml:space="preserve"> 9</w:t>
      </w:r>
      <w:r w:rsidR="002E3D7D">
        <w:rPr>
          <w:bCs/>
          <w:lang w:eastAsia="zh-CN"/>
        </w:rPr>
        <w:t>7</w:t>
      </w:r>
      <w:r w:rsidRPr="009F0534">
        <w:rPr>
          <w:bCs/>
          <w:lang w:eastAsia="zh-CN"/>
        </w:rPr>
        <w:t xml:space="preserve"> </w:t>
      </w:r>
      <w:r w:rsidRPr="009F0534">
        <w:rPr>
          <w:bCs/>
          <w:lang w:eastAsia="zh-CN"/>
        </w:rPr>
        <w:t>多款展品</w:t>
      </w:r>
      <w:r w:rsidRPr="009F0534">
        <w:rPr>
          <w:bCs/>
          <w:lang w:eastAsia="zh-CN"/>
        </w:rPr>
        <w:t xml:space="preserve"> — </w:t>
      </w:r>
      <w:r w:rsidRPr="009F0534">
        <w:rPr>
          <w:bCs/>
          <w:lang w:eastAsia="zh-CN"/>
        </w:rPr>
        <w:t>其中包含</w:t>
      </w:r>
      <w:r w:rsidRPr="009F0534">
        <w:rPr>
          <w:bCs/>
          <w:lang w:eastAsia="zh-CN"/>
        </w:rPr>
        <w:t xml:space="preserve"> 3</w:t>
      </w:r>
      <w:r w:rsidR="00EC6E6A" w:rsidRPr="009F0534">
        <w:rPr>
          <w:bCs/>
          <w:lang w:eastAsia="zh-CN"/>
        </w:rPr>
        <w:t>7</w:t>
      </w:r>
      <w:r w:rsidRPr="009F0534">
        <w:rPr>
          <w:bCs/>
          <w:lang w:eastAsia="zh-CN"/>
        </w:rPr>
        <w:t xml:space="preserve"> </w:t>
      </w:r>
      <w:r w:rsidRPr="009F0534">
        <w:rPr>
          <w:bCs/>
          <w:lang w:eastAsia="zh-CN"/>
        </w:rPr>
        <w:t>款全球首发机型</w:t>
      </w:r>
      <w:r w:rsidRPr="009F0534">
        <w:rPr>
          <w:bCs/>
          <w:lang w:eastAsia="zh-CN"/>
        </w:rPr>
        <w:t xml:space="preserve"> — </w:t>
      </w:r>
      <w:r w:rsidRPr="009F0534">
        <w:rPr>
          <w:bCs/>
          <w:lang w:eastAsia="zh-CN"/>
        </w:rPr>
        <w:t>以及数字化系统理念和可持续发展内容介绍专区，集团向大家展示了具有开拓性的筑养路解决方案。</w:t>
      </w:r>
      <w:r>
        <w:rPr>
          <w:bCs/>
          <w:lang w:eastAsia="zh-CN"/>
        </w:rPr>
        <w:t xml:space="preserve"> </w:t>
      </w:r>
    </w:p>
    <w:p w14:paraId="70246DC3" w14:textId="51BC92AC" w:rsidR="00E24215" w:rsidRDefault="00E74F93" w:rsidP="005313F3">
      <w:pPr>
        <w:pStyle w:val="Teaser"/>
        <w:spacing w:after="0"/>
        <w:contextualSpacing w:val="0"/>
        <w:rPr>
          <w:lang w:eastAsia="zh-CN"/>
        </w:rPr>
      </w:pPr>
      <w:r>
        <w:rPr>
          <w:bCs/>
          <w:lang w:eastAsia="zh-CN"/>
        </w:rPr>
        <w:t>创新动力：电驱动设备和其它产品创新</w:t>
      </w:r>
      <w:r>
        <w:rPr>
          <w:bCs/>
          <w:lang w:eastAsia="zh-CN"/>
        </w:rPr>
        <w:t xml:space="preserve"> </w:t>
      </w:r>
    </w:p>
    <w:p w14:paraId="1AE94EF6" w14:textId="6EC23CC2" w:rsidR="00EB4172" w:rsidRDefault="009A6AA7" w:rsidP="005313F3">
      <w:pPr>
        <w:pStyle w:val="Teaser"/>
        <w:spacing w:after="0"/>
        <w:rPr>
          <w:lang w:eastAsia="zh-CN"/>
        </w:rPr>
      </w:pPr>
      <w:r>
        <w:rPr>
          <w:b w:val="0"/>
          <w:lang w:eastAsia="zh-CN"/>
        </w:rPr>
        <w:t xml:space="preserve">Wirtgen Group </w:t>
      </w:r>
      <w:r>
        <w:rPr>
          <w:b w:val="0"/>
          <w:lang w:eastAsia="zh-CN"/>
        </w:rPr>
        <w:t>的可持续发展理念是贯穿整个展位的中心主题</w:t>
      </w:r>
      <w:r w:rsidRPr="009F0534">
        <w:rPr>
          <w:b w:val="0"/>
          <w:lang w:eastAsia="zh-CN"/>
        </w:rPr>
        <w:t>。因此，在众多全球首发机型和技术创新当中，</w:t>
      </w:r>
      <w:r w:rsidRPr="009F0534">
        <w:rPr>
          <w:b w:val="0"/>
          <w:lang w:eastAsia="zh-CN"/>
        </w:rPr>
        <w:t xml:space="preserve">Hamm </w:t>
      </w:r>
      <w:r w:rsidRPr="009F0534">
        <w:rPr>
          <w:b w:val="0"/>
          <w:lang w:eastAsia="zh-CN"/>
        </w:rPr>
        <w:t>电驱动双钢轮压路机、</w:t>
      </w:r>
      <w:r w:rsidR="00C90DB3" w:rsidRPr="009F0534">
        <w:rPr>
          <w:b w:val="0"/>
          <w:lang w:eastAsia="zh-CN"/>
        </w:rPr>
        <w:t xml:space="preserve">Vögele </w:t>
      </w:r>
      <w:r w:rsidR="00C90DB3" w:rsidRPr="009F0534">
        <w:rPr>
          <w:rFonts w:ascii="SimSun" w:eastAsia="SimSun" w:hAnsi="SimSun" w:cs="SimSun" w:hint="eastAsia"/>
          <w:b w:val="0"/>
          <w:lang w:eastAsia="zh-CN"/>
        </w:rPr>
        <w:t>电驱动小型摊铺机</w:t>
      </w:r>
      <w:r w:rsidRPr="009F0534">
        <w:rPr>
          <w:b w:val="0"/>
          <w:lang w:eastAsia="zh-CN"/>
        </w:rPr>
        <w:t>以及</w:t>
      </w:r>
      <w:r w:rsidRPr="009F0534">
        <w:rPr>
          <w:b w:val="0"/>
          <w:lang w:eastAsia="zh-CN"/>
        </w:rPr>
        <w:t xml:space="preserve">Kleemann </w:t>
      </w:r>
      <w:r w:rsidRPr="009F0534">
        <w:rPr>
          <w:b w:val="0"/>
          <w:lang w:eastAsia="zh-CN"/>
        </w:rPr>
        <w:t>所有部件均为电驱动的反击式破碎设备在展会上备受瞩目。此外</w:t>
      </w:r>
      <w:r>
        <w:rPr>
          <w:b w:val="0"/>
          <w:lang w:eastAsia="zh-CN"/>
        </w:rPr>
        <w:t>，配备舒适驾驶室的两款</w:t>
      </w:r>
      <w:r>
        <w:rPr>
          <w:b w:val="0"/>
          <w:lang w:eastAsia="zh-CN"/>
        </w:rPr>
        <w:t xml:space="preserve"> Wirtgen </w:t>
      </w:r>
      <w:r>
        <w:rPr>
          <w:b w:val="0"/>
          <w:lang w:eastAsia="zh-CN"/>
        </w:rPr>
        <w:t>中型铣刨机、</w:t>
      </w:r>
      <w:r>
        <w:rPr>
          <w:b w:val="0"/>
          <w:lang w:eastAsia="zh-CN"/>
        </w:rPr>
        <w:t>Vögele “-5”</w:t>
      </w:r>
      <w:r>
        <w:rPr>
          <w:b w:val="0"/>
          <w:lang w:eastAsia="zh-CN"/>
        </w:rPr>
        <w:t>系列路面摊铺机以及</w:t>
      </w:r>
      <w:r>
        <w:rPr>
          <w:b w:val="0"/>
          <w:lang w:eastAsia="zh-CN"/>
        </w:rPr>
        <w:t xml:space="preserve"> Benninghoven REVOC </w:t>
      </w:r>
      <w:r>
        <w:rPr>
          <w:b w:val="0"/>
          <w:lang w:eastAsia="zh-CN"/>
        </w:rPr>
        <w:t>系统（沥青搅拌站排气催化转化器）也引起了不小轰动。</w:t>
      </w:r>
      <w:r>
        <w:rPr>
          <w:b w:val="0"/>
          <w:lang w:eastAsia="zh-CN"/>
        </w:rPr>
        <w:t xml:space="preserve">   </w:t>
      </w:r>
    </w:p>
    <w:p w14:paraId="32BBF819" w14:textId="77777777" w:rsidR="00A021A7" w:rsidRPr="00A021A7" w:rsidRDefault="00A021A7" w:rsidP="00A021A7">
      <w:pPr>
        <w:pStyle w:val="Standardabsatz"/>
        <w:spacing w:after="0"/>
        <w:ind w:left="795"/>
        <w:rPr>
          <w:lang w:eastAsia="zh-CN"/>
        </w:rPr>
      </w:pPr>
    </w:p>
    <w:p w14:paraId="7F739846" w14:textId="26B0FDA7" w:rsidR="005D29B1" w:rsidRDefault="005D29B1" w:rsidP="005D29B1">
      <w:pPr>
        <w:pStyle w:val="Standardabsatz"/>
        <w:spacing w:after="0"/>
        <w:rPr>
          <w:b/>
          <w:bCs/>
          <w:lang w:eastAsia="zh-CN"/>
        </w:rPr>
      </w:pPr>
      <w:r>
        <w:rPr>
          <w:b/>
          <w:bCs/>
          <w:lang w:eastAsia="zh-CN"/>
        </w:rPr>
        <w:t>环保、经济的生产工艺</w:t>
      </w:r>
    </w:p>
    <w:p w14:paraId="3AF129C1" w14:textId="5EDB51C2" w:rsidR="005313F3" w:rsidRDefault="00E36E18" w:rsidP="00960C94">
      <w:pPr>
        <w:pStyle w:val="Standardabsatz"/>
        <w:rPr>
          <w:lang w:eastAsia="zh-CN"/>
        </w:rPr>
      </w:pPr>
      <w:r>
        <w:rPr>
          <w:lang w:eastAsia="zh-CN"/>
        </w:rPr>
        <w:t>除了机器，集团还展示了实现完整道路建设解决方案的生产工艺。而理想的环保性和经济性便倚赖于这些解决方案</w:t>
      </w:r>
      <w:r>
        <w:rPr>
          <w:lang w:eastAsia="zh-CN"/>
        </w:rPr>
        <w:t xml:space="preserve"> — </w:t>
      </w:r>
      <w:r>
        <w:rPr>
          <w:lang w:eastAsia="zh-CN"/>
        </w:rPr>
        <w:t>它们可覆盖所有施工，从冷再生和沥青料再生到在城市和其它敏感地区的零排放施工、大规模修复施工和小型、市政施工。用户不仅从可理想配合施工的机器中获益，</w:t>
      </w:r>
      <w:r>
        <w:rPr>
          <w:lang w:eastAsia="zh-CN"/>
        </w:rPr>
        <w:t xml:space="preserve">Wirtgen Group </w:t>
      </w:r>
      <w:r>
        <w:rPr>
          <w:lang w:eastAsia="zh-CN"/>
        </w:rPr>
        <w:t>与</w:t>
      </w:r>
      <w:r>
        <w:rPr>
          <w:lang w:eastAsia="zh-CN"/>
        </w:rPr>
        <w:t xml:space="preserve"> John Deere </w:t>
      </w:r>
      <w:r>
        <w:rPr>
          <w:lang w:eastAsia="zh-CN"/>
        </w:rPr>
        <w:t>合并后所产生的协同效应，也令他们受益匪浅。在天然石料加工和材料再生领域也是如此，</w:t>
      </w:r>
      <w:r>
        <w:rPr>
          <w:lang w:eastAsia="zh-CN"/>
        </w:rPr>
        <w:t xml:space="preserve">John Deere </w:t>
      </w:r>
      <w:r>
        <w:rPr>
          <w:lang w:eastAsia="zh-CN"/>
        </w:rPr>
        <w:t>轮式装载机与</w:t>
      </w:r>
      <w:r>
        <w:rPr>
          <w:lang w:eastAsia="zh-CN"/>
        </w:rPr>
        <w:t xml:space="preserve"> Kleemann </w:t>
      </w:r>
      <w:r>
        <w:rPr>
          <w:lang w:eastAsia="zh-CN"/>
        </w:rPr>
        <w:t>破碎、筛分设备的配套施工便形成了一套整合的生产工艺系统。</w:t>
      </w:r>
      <w:r>
        <w:rPr>
          <w:lang w:eastAsia="zh-CN"/>
        </w:rPr>
        <w:t xml:space="preserve"> </w:t>
      </w:r>
    </w:p>
    <w:p w14:paraId="16C9DDD9" w14:textId="72222622" w:rsidR="005313F3" w:rsidRPr="00816834" w:rsidRDefault="005313F3" w:rsidP="005313F3">
      <w:pPr>
        <w:pStyle w:val="Standardabsatz"/>
        <w:spacing w:after="0"/>
        <w:rPr>
          <w:b/>
          <w:bCs/>
          <w:lang w:eastAsia="zh-CN"/>
        </w:rPr>
      </w:pPr>
      <w:r>
        <w:rPr>
          <w:b/>
          <w:bCs/>
          <w:lang w:eastAsia="zh-CN"/>
        </w:rPr>
        <w:t xml:space="preserve">John Deere </w:t>
      </w:r>
      <w:r>
        <w:rPr>
          <w:b/>
          <w:bCs/>
          <w:lang w:eastAsia="zh-CN"/>
        </w:rPr>
        <w:t>轮式装载机也面向欧洲销售</w:t>
      </w:r>
    </w:p>
    <w:p w14:paraId="334601EA" w14:textId="27E5676A" w:rsidR="00E36E18" w:rsidRDefault="003C7D53" w:rsidP="005313F3">
      <w:pPr>
        <w:pStyle w:val="Standardabsatz"/>
        <w:spacing w:after="0"/>
        <w:rPr>
          <w:lang w:eastAsia="zh-CN"/>
        </w:rPr>
      </w:pPr>
      <w:r>
        <w:rPr>
          <w:lang w:eastAsia="zh-CN"/>
        </w:rPr>
        <w:t>未来，</w:t>
      </w:r>
      <w:r>
        <w:rPr>
          <w:lang w:eastAsia="zh-CN"/>
        </w:rPr>
        <w:t xml:space="preserve">John Deere </w:t>
      </w:r>
      <w:r>
        <w:rPr>
          <w:lang w:eastAsia="zh-CN"/>
        </w:rPr>
        <w:t>也将向选定的欧洲市场销售两款轮式装载机。</w:t>
      </w:r>
      <w:r>
        <w:rPr>
          <w:lang w:eastAsia="zh-CN"/>
        </w:rPr>
        <w:t xml:space="preserve">744 P-Tier </w:t>
      </w:r>
      <w:r>
        <w:rPr>
          <w:lang w:eastAsia="zh-CN"/>
        </w:rPr>
        <w:t>和</w:t>
      </w:r>
      <w:r>
        <w:rPr>
          <w:lang w:eastAsia="zh-CN"/>
        </w:rPr>
        <w:t xml:space="preserve"> 824 P-Tier </w:t>
      </w:r>
      <w:r>
        <w:rPr>
          <w:lang w:eastAsia="zh-CN"/>
        </w:rPr>
        <w:t>在</w:t>
      </w:r>
      <w:r>
        <w:rPr>
          <w:lang w:eastAsia="zh-CN"/>
        </w:rPr>
        <w:t xml:space="preserve"> 10 </w:t>
      </w:r>
      <w:r>
        <w:rPr>
          <w:lang w:eastAsia="zh-CN"/>
        </w:rPr>
        <w:t>月</w:t>
      </w:r>
      <w:r>
        <w:rPr>
          <w:lang w:eastAsia="zh-CN"/>
        </w:rPr>
        <w:t xml:space="preserve"> 24 </w:t>
      </w:r>
      <w:r>
        <w:rPr>
          <w:lang w:eastAsia="zh-CN"/>
        </w:rPr>
        <w:t>日</w:t>
      </w:r>
      <w:r>
        <w:rPr>
          <w:lang w:eastAsia="zh-CN"/>
        </w:rPr>
        <w:t xml:space="preserve"> Bauma </w:t>
      </w:r>
      <w:r>
        <w:rPr>
          <w:lang w:eastAsia="zh-CN"/>
        </w:rPr>
        <w:t>展第一天已经在德国和英国同时推出。两款轮式装载机日后将会在</w:t>
      </w:r>
      <w:r>
        <w:rPr>
          <w:lang w:eastAsia="zh-CN"/>
        </w:rPr>
        <w:t xml:space="preserve"> Wirtgen Group </w:t>
      </w:r>
      <w:r>
        <w:rPr>
          <w:lang w:eastAsia="zh-CN"/>
        </w:rPr>
        <w:t>的整个销售网络内销售。</w:t>
      </w:r>
    </w:p>
    <w:p w14:paraId="2D1D72EC" w14:textId="77777777" w:rsidR="005313F3" w:rsidRDefault="005313F3" w:rsidP="005313F3">
      <w:pPr>
        <w:pStyle w:val="Standardabsatz"/>
        <w:spacing w:after="0"/>
        <w:rPr>
          <w:lang w:eastAsia="zh-CN"/>
        </w:rPr>
      </w:pPr>
    </w:p>
    <w:p w14:paraId="1EE3056A" w14:textId="77777777" w:rsidR="005313F3" w:rsidRDefault="005313F3">
      <w:pPr>
        <w:rPr>
          <w:rFonts w:eastAsiaTheme="minorHAnsi" w:cstheme="minorBidi"/>
          <w:b/>
          <w:bCs/>
          <w:sz w:val="22"/>
          <w:szCs w:val="24"/>
          <w:lang w:eastAsia="zh-CN"/>
        </w:rPr>
      </w:pPr>
      <w:r>
        <w:rPr>
          <w:b/>
          <w:bCs/>
          <w:lang w:eastAsia="zh-CN"/>
        </w:rPr>
        <w:br w:type="page"/>
      </w:r>
    </w:p>
    <w:p w14:paraId="115C454F" w14:textId="07BFBA11" w:rsidR="00311169" w:rsidRPr="00E63C94" w:rsidRDefault="00311169" w:rsidP="00816834">
      <w:pPr>
        <w:pStyle w:val="Standardabsatz"/>
        <w:spacing w:after="0"/>
        <w:rPr>
          <w:b/>
          <w:bCs/>
          <w:lang w:eastAsia="zh-CN"/>
        </w:rPr>
      </w:pPr>
      <w:r>
        <w:rPr>
          <w:b/>
          <w:bCs/>
          <w:lang w:eastAsia="zh-CN"/>
        </w:rPr>
        <w:lastRenderedPageBreak/>
        <w:t>数字化进一步推动道路建设的可持续发展</w:t>
      </w:r>
    </w:p>
    <w:p w14:paraId="14700095" w14:textId="0E095389" w:rsidR="00180F59" w:rsidRDefault="00816834" w:rsidP="00180F59">
      <w:pPr>
        <w:pStyle w:val="Absatzberschrift"/>
        <w:jc w:val="both"/>
        <w:rPr>
          <w:b w:val="0"/>
          <w:bCs/>
          <w:lang w:eastAsia="zh-CN"/>
        </w:rPr>
      </w:pPr>
      <w:r>
        <w:rPr>
          <w:b w:val="0"/>
          <w:lang w:eastAsia="zh-CN"/>
        </w:rPr>
        <w:t>在技术中心，</w:t>
      </w:r>
      <w:r>
        <w:rPr>
          <w:b w:val="0"/>
          <w:lang w:eastAsia="zh-CN"/>
        </w:rPr>
        <w:t xml:space="preserve">Wirtgen Group </w:t>
      </w:r>
      <w:r>
        <w:rPr>
          <w:b w:val="0"/>
          <w:lang w:eastAsia="zh-CN"/>
        </w:rPr>
        <w:t>展示了其产品品牌的数字化解决方案，它们能够确保用户更轻松地操控机器并记录施工数据。这些解决方案包括：</w:t>
      </w:r>
      <w:r>
        <w:rPr>
          <w:b w:val="0"/>
          <w:lang w:eastAsia="zh-CN"/>
        </w:rPr>
        <w:t xml:space="preserve">Wirtgen </w:t>
      </w:r>
      <w:r>
        <w:rPr>
          <w:b w:val="0"/>
          <w:lang w:eastAsia="zh-CN"/>
        </w:rPr>
        <w:t>铣刨产量跟踪记录系统、用于轮式土壤稳定机和轮式再生机的</w:t>
      </w:r>
      <w:r>
        <w:rPr>
          <w:b w:val="0"/>
          <w:lang w:eastAsia="zh-CN"/>
        </w:rPr>
        <w:t xml:space="preserve"> Wirtgen </w:t>
      </w:r>
      <w:r>
        <w:rPr>
          <w:b w:val="0"/>
          <w:lang w:eastAsia="zh-CN"/>
        </w:rPr>
        <w:t>新型</w:t>
      </w:r>
      <w:r>
        <w:rPr>
          <w:b w:val="0"/>
          <w:lang w:eastAsia="zh-CN"/>
        </w:rPr>
        <w:t xml:space="preserve"> AutoTrac </w:t>
      </w:r>
      <w:r>
        <w:rPr>
          <w:b w:val="0"/>
          <w:lang w:eastAsia="zh-CN"/>
        </w:rPr>
        <w:t>卫星辅助转向系统、</w:t>
      </w:r>
      <w:r>
        <w:rPr>
          <w:b w:val="0"/>
          <w:lang w:eastAsia="zh-CN"/>
        </w:rPr>
        <w:t xml:space="preserve">Hamm </w:t>
      </w:r>
      <w:r>
        <w:rPr>
          <w:b w:val="0"/>
          <w:lang w:eastAsia="zh-CN"/>
        </w:rPr>
        <w:t>新型</w:t>
      </w:r>
      <w:r>
        <w:rPr>
          <w:b w:val="0"/>
          <w:lang w:eastAsia="zh-CN"/>
        </w:rPr>
        <w:t xml:space="preserve"> Smart Compact </w:t>
      </w:r>
      <w:r>
        <w:rPr>
          <w:b w:val="0"/>
          <w:lang w:eastAsia="zh-CN"/>
        </w:rPr>
        <w:t>数字化压实管理系统以及</w:t>
      </w:r>
      <w:r>
        <w:rPr>
          <w:b w:val="0"/>
          <w:lang w:eastAsia="zh-CN"/>
        </w:rPr>
        <w:t xml:space="preserve"> Vögele </w:t>
      </w:r>
      <w:r>
        <w:rPr>
          <w:b w:val="0"/>
          <w:lang w:eastAsia="zh-CN"/>
        </w:rPr>
        <w:t>数据记录和施工优化工具：</w:t>
      </w:r>
      <w:r>
        <w:rPr>
          <w:b w:val="0"/>
          <w:lang w:eastAsia="zh-CN"/>
        </w:rPr>
        <w:t xml:space="preserve">WITOS Paving Docu </w:t>
      </w:r>
      <w:r>
        <w:rPr>
          <w:b w:val="0"/>
          <w:lang w:eastAsia="zh-CN"/>
        </w:rPr>
        <w:t>和摊铺加强版。</w:t>
      </w:r>
    </w:p>
    <w:p w14:paraId="67C600BC" w14:textId="77777777" w:rsidR="00180F59" w:rsidRDefault="00180F59" w:rsidP="00816834">
      <w:pPr>
        <w:pStyle w:val="Absatzberschrift"/>
        <w:rPr>
          <w:b w:val="0"/>
          <w:bCs/>
          <w:lang w:eastAsia="zh-CN"/>
        </w:rPr>
      </w:pPr>
    </w:p>
    <w:p w14:paraId="40C9B733" w14:textId="1168CC56" w:rsidR="00A021A7" w:rsidRPr="00BC5B2B" w:rsidRDefault="004B357C" w:rsidP="00A64E71">
      <w:pPr>
        <w:pStyle w:val="Absatzberschrift"/>
        <w:spacing w:after="220"/>
        <w:jc w:val="both"/>
        <w:rPr>
          <w:b w:val="0"/>
          <w:bCs/>
          <w:lang w:eastAsia="zh-CN"/>
        </w:rPr>
      </w:pPr>
      <w:r>
        <w:rPr>
          <w:b w:val="0"/>
          <w:lang w:eastAsia="zh-CN"/>
        </w:rPr>
        <w:t>此外，操作中心还展示了整个施工项目在未来会被如何规划、监控及分析。其目的是借助远程通讯解决方案为客户们提供真正的附加价值，并使他们更加高效地完成施工项目。</w:t>
      </w:r>
      <w:r>
        <w:rPr>
          <w:b w:val="0"/>
          <w:lang w:eastAsia="zh-CN"/>
        </w:rPr>
        <w:t xml:space="preserve"> </w:t>
      </w:r>
    </w:p>
    <w:p w14:paraId="1D1ABCAD" w14:textId="3D5E17E0" w:rsidR="00461FED" w:rsidRPr="007D0C59" w:rsidRDefault="00461FED" w:rsidP="00A64E71">
      <w:pPr>
        <w:spacing w:after="220" w:line="276" w:lineRule="auto"/>
        <w:contextualSpacing/>
        <w:rPr>
          <w:rFonts w:cs="Calibri"/>
          <w:b/>
          <w:bCs/>
          <w:sz w:val="22"/>
          <w:szCs w:val="22"/>
          <w:lang w:eastAsia="zh-CN"/>
        </w:rPr>
      </w:pPr>
      <w:r>
        <w:rPr>
          <w:sz w:val="22"/>
          <w:szCs w:val="22"/>
          <w:lang w:eastAsia="zh-CN"/>
        </w:rPr>
        <w:t>可持续发展是我们企业战略的基石</w:t>
      </w:r>
    </w:p>
    <w:p w14:paraId="0BA7DF94" w14:textId="208C48A9" w:rsidR="00547E5D" w:rsidRDefault="007A6607">
      <w:pPr>
        <w:spacing w:line="276" w:lineRule="auto"/>
        <w:jc w:val="both"/>
        <w:rPr>
          <w:rFonts w:cs="Calibri"/>
          <w:sz w:val="22"/>
          <w:szCs w:val="22"/>
          <w:lang w:eastAsia="zh-CN"/>
        </w:rPr>
      </w:pPr>
      <w:r>
        <w:rPr>
          <w:sz w:val="22"/>
          <w:szCs w:val="22"/>
          <w:lang w:eastAsia="zh-CN"/>
        </w:rPr>
        <w:t xml:space="preserve">Wirtgen Group </w:t>
      </w:r>
      <w:r>
        <w:rPr>
          <w:sz w:val="22"/>
          <w:szCs w:val="22"/>
          <w:lang w:eastAsia="zh-CN"/>
        </w:rPr>
        <w:t>在筑养路施工中获得更高灵活性方面，</w:t>
      </w:r>
      <w:r>
        <w:rPr>
          <w:sz w:val="22"/>
          <w:szCs w:val="22"/>
          <w:lang w:eastAsia="zh-CN"/>
        </w:rPr>
        <w:t xml:space="preserve"> </w:t>
      </w:r>
      <w:r>
        <w:rPr>
          <w:sz w:val="22"/>
          <w:szCs w:val="22"/>
          <w:lang w:eastAsia="zh-CN"/>
        </w:rPr>
        <w:t>无疑是一名勇于创新的开拓者。可持续发展是我们企业战略的基石</w:t>
      </w:r>
      <w:r>
        <w:rPr>
          <w:sz w:val="22"/>
          <w:szCs w:val="22"/>
          <w:lang w:eastAsia="zh-CN"/>
        </w:rPr>
        <w:t xml:space="preserve"> — </w:t>
      </w:r>
      <w:r>
        <w:rPr>
          <w:sz w:val="22"/>
          <w:szCs w:val="22"/>
          <w:lang w:eastAsia="zh-CN"/>
        </w:rPr>
        <w:t>我们展位设立了专区对该主题进行了清晰介绍。</w:t>
      </w:r>
      <w:r>
        <w:rPr>
          <w:sz w:val="22"/>
          <w:szCs w:val="22"/>
          <w:lang w:eastAsia="zh-CN"/>
        </w:rPr>
        <w:t xml:space="preserve">Bauma </w:t>
      </w:r>
      <w:r>
        <w:rPr>
          <w:sz w:val="22"/>
          <w:szCs w:val="22"/>
          <w:lang w:eastAsia="zh-CN"/>
        </w:rPr>
        <w:t>展展出的技术创新也体现了我们在提高电驱动机型保有量和提供其它驱动技术（从低排放到零碳排放）方面所做出的巨大努力。</w:t>
      </w:r>
      <w:r>
        <w:rPr>
          <w:sz w:val="22"/>
          <w:szCs w:val="22"/>
          <w:lang w:eastAsia="zh-CN"/>
        </w:rPr>
        <w:t xml:space="preserve"> </w:t>
      </w:r>
    </w:p>
    <w:p w14:paraId="1B9EAFF0" w14:textId="77777777" w:rsidR="00547E5D" w:rsidRDefault="00547E5D">
      <w:pPr>
        <w:spacing w:line="276" w:lineRule="auto"/>
        <w:jc w:val="both"/>
        <w:rPr>
          <w:rFonts w:cs="Calibri"/>
          <w:sz w:val="22"/>
          <w:szCs w:val="22"/>
          <w:lang w:eastAsia="zh-CN"/>
        </w:rPr>
      </w:pPr>
    </w:p>
    <w:p w14:paraId="618BFDF2" w14:textId="236B3B91" w:rsidR="00A64E71" w:rsidRPr="007D0C59" w:rsidRDefault="00547E5D">
      <w:pPr>
        <w:spacing w:line="276" w:lineRule="auto"/>
        <w:jc w:val="both"/>
        <w:rPr>
          <w:rFonts w:cs="Calibri"/>
          <w:sz w:val="22"/>
          <w:szCs w:val="22"/>
          <w:lang w:eastAsia="zh-CN"/>
        </w:rPr>
      </w:pPr>
      <w:r>
        <w:rPr>
          <w:rFonts w:cs="Calibri"/>
          <w:sz w:val="22"/>
          <w:szCs w:val="22"/>
          <w:lang w:eastAsia="zh-CN"/>
        </w:rPr>
        <w:t>此外，先进的新型机器和技术解决方案也符合</w:t>
      </w:r>
      <w:r>
        <w:rPr>
          <w:rFonts w:cs="Calibri"/>
          <w:sz w:val="22"/>
          <w:szCs w:val="22"/>
          <w:lang w:eastAsia="zh-CN"/>
        </w:rPr>
        <w:t xml:space="preserve"> Wirtgen Group </w:t>
      </w:r>
      <w:r>
        <w:rPr>
          <w:rFonts w:cs="Calibri"/>
          <w:sz w:val="22"/>
          <w:szCs w:val="22"/>
          <w:lang w:eastAsia="zh-CN"/>
        </w:rPr>
        <w:t>的价值理念：</w:t>
      </w:r>
      <w:r>
        <w:rPr>
          <w:rFonts w:cs="Calibri"/>
          <w:sz w:val="22"/>
          <w:szCs w:val="22"/>
          <w:lang w:eastAsia="zh-CN"/>
        </w:rPr>
        <w:t>“</w:t>
      </w:r>
      <w:r>
        <w:rPr>
          <w:rFonts w:cs="Calibri"/>
          <w:sz w:val="22"/>
          <w:szCs w:val="22"/>
          <w:lang w:eastAsia="zh-CN"/>
        </w:rPr>
        <w:t>贴近客户</w:t>
      </w:r>
      <w:r>
        <w:rPr>
          <w:rFonts w:cs="Calibri"/>
          <w:sz w:val="22"/>
          <w:szCs w:val="22"/>
          <w:lang w:eastAsia="zh-CN"/>
        </w:rPr>
        <w:t>”</w:t>
      </w:r>
      <w:r>
        <w:rPr>
          <w:rFonts w:cs="Calibri"/>
          <w:sz w:val="22"/>
          <w:szCs w:val="22"/>
          <w:lang w:eastAsia="zh-CN"/>
        </w:rPr>
        <w:t>。通过这些可持续发展</w:t>
      </w:r>
      <w:bookmarkStart w:id="0" w:name="_Hlk112229520"/>
      <w:r>
        <w:rPr>
          <w:rFonts w:cs="Calibri"/>
          <w:sz w:val="22"/>
          <w:szCs w:val="22"/>
          <w:lang w:eastAsia="zh-CN"/>
        </w:rPr>
        <w:t>解决方案</w:t>
      </w:r>
      <w:bookmarkEnd w:id="0"/>
      <w:r>
        <w:rPr>
          <w:rFonts w:cs="Calibri"/>
          <w:sz w:val="22"/>
          <w:szCs w:val="22"/>
          <w:lang w:eastAsia="zh-CN"/>
        </w:rPr>
        <w:t>，集团不仅希望帮助客户以快速、经济高效的方式满足日益增长的基础设施需求，还希望他们能够以环保的方式完成其基建项目，并且保护自然资源和人员安全。</w:t>
      </w:r>
      <w:r>
        <w:rPr>
          <w:rFonts w:cs="Calibri"/>
          <w:sz w:val="22"/>
          <w:szCs w:val="22"/>
          <w:lang w:eastAsia="zh-CN"/>
        </w:rPr>
        <w:t xml:space="preserve"> </w:t>
      </w:r>
    </w:p>
    <w:p w14:paraId="62557CA1" w14:textId="69D5E505" w:rsidR="00337387" w:rsidRDefault="00337387">
      <w:pPr>
        <w:rPr>
          <w:rFonts w:eastAsiaTheme="minorHAnsi" w:cstheme="minorBidi"/>
          <w:b/>
          <w:sz w:val="22"/>
          <w:szCs w:val="24"/>
          <w:lang w:eastAsia="zh-CN"/>
        </w:rPr>
      </w:pPr>
    </w:p>
    <w:p w14:paraId="4DBFCF73" w14:textId="77777777" w:rsidR="005845D0" w:rsidRDefault="005845D0">
      <w:pPr>
        <w:rPr>
          <w:rFonts w:eastAsiaTheme="minorHAnsi" w:cstheme="minorBidi"/>
          <w:b/>
          <w:sz w:val="22"/>
          <w:szCs w:val="24"/>
          <w:lang w:eastAsia="zh-CN"/>
        </w:rPr>
      </w:pPr>
    </w:p>
    <w:p w14:paraId="31412CCB" w14:textId="0C3B6062" w:rsidR="00E15EBE" w:rsidRDefault="00E15EBE" w:rsidP="00E15EBE">
      <w:pPr>
        <w:pStyle w:val="Fotos"/>
      </w:pPr>
      <w:r>
        <w:rPr>
          <w:bCs/>
          <w:lang w:eastAsia="zh-CN"/>
        </w:rPr>
        <w:t>图片：</w:t>
      </w:r>
      <w:r>
        <w:rPr>
          <w:bCs/>
          <w:lang w:eastAsia="zh-CN"/>
        </w:rPr>
        <w:t xml:space="preserve"> </w:t>
      </w:r>
    </w:p>
    <w:p w14:paraId="75CCD6E9" w14:textId="7446AFE0" w:rsidR="00A5608A" w:rsidRPr="00DF59EF" w:rsidRDefault="00DF59EF" w:rsidP="00A5608A">
      <w:pPr>
        <w:pStyle w:val="BUbold"/>
      </w:pPr>
      <w:r>
        <w:rPr>
          <w:b w:val="0"/>
          <w:noProof/>
          <w:lang w:eastAsia="zh-CN"/>
        </w:rPr>
        <w:drawing>
          <wp:inline distT="0" distB="0" distL="0" distR="0" wp14:anchorId="4EDED2C9" wp14:editId="431E8BB7">
            <wp:extent cx="2300943" cy="1534601"/>
            <wp:effectExtent l="0" t="0" r="4445" b="889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313423" cy="1542924"/>
                    </a:xfrm>
                    <a:prstGeom prst="rect">
                      <a:avLst/>
                    </a:prstGeom>
                    <a:noFill/>
                    <a:ln>
                      <a:noFill/>
                    </a:ln>
                  </pic:spPr>
                </pic:pic>
              </a:graphicData>
            </a:graphic>
          </wp:inline>
        </w:drawing>
      </w:r>
      <w:r>
        <w:rPr>
          <w:b w:val="0"/>
          <w:lang w:eastAsia="zh-CN"/>
        </w:rPr>
        <w:tab/>
      </w:r>
      <w:r>
        <w:rPr>
          <w:b w:val="0"/>
          <w:lang w:eastAsia="zh-CN"/>
        </w:rPr>
        <w:br/>
      </w:r>
      <w:r w:rsidR="002E3D7D" w:rsidRPr="002E3D7D">
        <w:rPr>
          <w:bCs/>
          <w:lang w:eastAsia="zh-CN"/>
        </w:rPr>
        <w:t>WG_photo_Bauma-2022_00063</w:t>
      </w:r>
    </w:p>
    <w:p w14:paraId="4E5DA074" w14:textId="7001CB44" w:rsidR="002E3D7D" w:rsidRDefault="00A5608A" w:rsidP="00A5608A">
      <w:pPr>
        <w:pStyle w:val="BUnormal"/>
        <w:rPr>
          <w:lang w:eastAsia="zh-CN"/>
        </w:rPr>
      </w:pPr>
      <w:r>
        <w:rPr>
          <w:lang w:eastAsia="zh-CN"/>
        </w:rPr>
        <w:t>凭借可持续发展并具有开拓性的筑养路解决方案，</w:t>
      </w:r>
      <w:r>
        <w:rPr>
          <w:lang w:eastAsia="zh-CN"/>
        </w:rPr>
        <w:t xml:space="preserve">Wirtgen Group </w:t>
      </w:r>
      <w:r>
        <w:rPr>
          <w:lang w:eastAsia="zh-CN"/>
        </w:rPr>
        <w:t>在</w:t>
      </w:r>
      <w:r>
        <w:rPr>
          <w:lang w:eastAsia="zh-CN"/>
        </w:rPr>
        <w:t xml:space="preserve"> 2022 </w:t>
      </w:r>
      <w:r>
        <w:rPr>
          <w:lang w:eastAsia="zh-CN"/>
        </w:rPr>
        <w:t>年</w:t>
      </w:r>
      <w:r>
        <w:rPr>
          <w:lang w:eastAsia="zh-CN"/>
        </w:rPr>
        <w:t xml:space="preserve"> Bauma </w:t>
      </w:r>
      <w:r>
        <w:rPr>
          <w:lang w:eastAsia="zh-CN"/>
        </w:rPr>
        <w:t>展上充分展示了其强大的创新实力。</w:t>
      </w:r>
      <w:r>
        <w:rPr>
          <w:lang w:eastAsia="zh-CN"/>
        </w:rPr>
        <w:t xml:space="preserve"> </w:t>
      </w:r>
    </w:p>
    <w:p w14:paraId="0FDFDE13" w14:textId="77777777" w:rsidR="002E3D7D" w:rsidRDefault="002E3D7D">
      <w:pPr>
        <w:rPr>
          <w:rFonts w:eastAsiaTheme="minorHAnsi" w:cstheme="minorBidi"/>
          <w:color w:val="000000"/>
          <w:sz w:val="20"/>
          <w:szCs w:val="20"/>
          <w:lang w:eastAsia="zh-CN"/>
        </w:rPr>
      </w:pPr>
      <w:r>
        <w:rPr>
          <w:lang w:eastAsia="zh-CN"/>
        </w:rPr>
        <w:br w:type="page"/>
      </w:r>
    </w:p>
    <w:p w14:paraId="66629BD9" w14:textId="77777777" w:rsidR="00A5608A" w:rsidRDefault="00A5608A" w:rsidP="00A5608A">
      <w:pPr>
        <w:pStyle w:val="BUnormal"/>
      </w:pPr>
    </w:p>
    <w:p w14:paraId="76008808" w14:textId="096E53FD" w:rsidR="00DF59EF" w:rsidRPr="000B1BB3" w:rsidRDefault="00DF59EF" w:rsidP="00DF59EF">
      <w:pPr>
        <w:pStyle w:val="BUbold"/>
        <w:rPr>
          <w:lang w:eastAsia="zh-CN"/>
        </w:rPr>
      </w:pPr>
      <w:r>
        <w:rPr>
          <w:b w:val="0"/>
          <w:noProof/>
          <w:lang w:eastAsia="zh-CN"/>
        </w:rPr>
        <w:drawing>
          <wp:inline distT="0" distB="0" distL="0" distR="0" wp14:anchorId="0CD7FBEC" wp14:editId="48439098">
            <wp:extent cx="2282024" cy="1521984"/>
            <wp:effectExtent l="0" t="0" r="4445" b="254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296331" cy="1531526"/>
                    </a:xfrm>
                    <a:prstGeom prst="rect">
                      <a:avLst/>
                    </a:prstGeom>
                    <a:noFill/>
                    <a:ln>
                      <a:noFill/>
                    </a:ln>
                  </pic:spPr>
                </pic:pic>
              </a:graphicData>
            </a:graphic>
          </wp:inline>
        </w:drawing>
      </w:r>
      <w:r w:rsidR="002E3D7D">
        <w:rPr>
          <w:b w:val="0"/>
          <w:lang w:eastAsia="zh-CN"/>
        </w:rPr>
        <w:t xml:space="preserve"> </w:t>
      </w:r>
      <w:r>
        <w:rPr>
          <w:b w:val="0"/>
          <w:lang w:eastAsia="zh-CN"/>
        </w:rPr>
        <w:br/>
      </w:r>
      <w:r w:rsidR="002E3D7D" w:rsidRPr="002E3D7D">
        <w:rPr>
          <w:bCs/>
          <w:lang w:eastAsia="zh-CN"/>
        </w:rPr>
        <w:t>WG_photo_Bauma-2022_0006</w:t>
      </w:r>
      <w:r w:rsidR="002E3D7D">
        <w:rPr>
          <w:bCs/>
          <w:lang w:eastAsia="zh-CN"/>
        </w:rPr>
        <w:t>0</w:t>
      </w:r>
    </w:p>
    <w:p w14:paraId="0D6F95F1" w14:textId="77777777" w:rsidR="00DF59EF" w:rsidRDefault="00DF59EF" w:rsidP="00DF59EF">
      <w:pPr>
        <w:pStyle w:val="BUbold"/>
        <w:rPr>
          <w:b w:val="0"/>
          <w:bCs/>
          <w:lang w:eastAsia="zh-CN"/>
        </w:rPr>
      </w:pPr>
      <w:r>
        <w:rPr>
          <w:b w:val="0"/>
          <w:lang w:eastAsia="zh-CN"/>
        </w:rPr>
        <w:t xml:space="preserve">Hamm </w:t>
      </w:r>
      <w:r>
        <w:rPr>
          <w:b w:val="0"/>
          <w:lang w:eastAsia="zh-CN"/>
        </w:rPr>
        <w:t>展示了首款电驱动压路机。压实参数和操作与柴油发动机驱动机型完全一致。</w:t>
      </w:r>
      <w:r>
        <w:rPr>
          <w:b w:val="0"/>
          <w:lang w:eastAsia="zh-CN"/>
        </w:rPr>
        <w:t xml:space="preserve">   </w:t>
      </w:r>
    </w:p>
    <w:p w14:paraId="5CED4806" w14:textId="29E56F52" w:rsidR="00A5608A" w:rsidRDefault="00A5608A" w:rsidP="00E15EBE">
      <w:pPr>
        <w:pStyle w:val="Fotos"/>
        <w:rPr>
          <w:lang w:eastAsia="zh-CN"/>
        </w:rPr>
      </w:pPr>
    </w:p>
    <w:p w14:paraId="43684003" w14:textId="1D809B06" w:rsidR="00DF59EF" w:rsidRPr="004B6341" w:rsidRDefault="00DF59EF" w:rsidP="00DF59EF">
      <w:pPr>
        <w:autoSpaceDE w:val="0"/>
        <w:autoSpaceDN w:val="0"/>
        <w:adjustRightInd w:val="0"/>
        <w:rPr>
          <w:rFonts w:eastAsia="MS Mincho"/>
          <w:b/>
          <w:sz w:val="20"/>
          <w:szCs w:val="24"/>
        </w:rPr>
      </w:pPr>
      <w:r>
        <w:rPr>
          <w:noProof/>
          <w:lang w:eastAsia="zh-CN"/>
        </w:rPr>
        <w:drawing>
          <wp:inline distT="0" distB="0" distL="0" distR="0" wp14:anchorId="0AE069BA" wp14:editId="568204D0">
            <wp:extent cx="2249085" cy="1224501"/>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260780" cy="1230868"/>
                    </a:xfrm>
                    <a:prstGeom prst="rect">
                      <a:avLst/>
                    </a:prstGeom>
                    <a:noFill/>
                    <a:ln>
                      <a:noFill/>
                    </a:ln>
                  </pic:spPr>
                </pic:pic>
              </a:graphicData>
            </a:graphic>
          </wp:inline>
        </w:drawing>
      </w:r>
      <w:r w:rsidR="002E3D7D">
        <w:rPr>
          <w:lang w:eastAsia="zh-CN"/>
        </w:rPr>
        <w:t xml:space="preserve"> </w:t>
      </w:r>
      <w:r>
        <w:rPr>
          <w:lang w:eastAsia="zh-CN"/>
        </w:rPr>
        <w:br/>
      </w:r>
      <w:r w:rsidR="002E3D7D" w:rsidRPr="002E3D7D">
        <w:rPr>
          <w:b/>
          <w:bCs/>
          <w:sz w:val="20"/>
          <w:szCs w:val="20"/>
          <w:lang w:eastAsia="zh-CN"/>
        </w:rPr>
        <w:t>WG_photo_Bauma-2022_0006</w:t>
      </w:r>
      <w:r w:rsidR="002E3D7D" w:rsidRPr="002E3D7D">
        <w:rPr>
          <w:b/>
          <w:bCs/>
          <w:sz w:val="20"/>
          <w:szCs w:val="20"/>
          <w:lang w:eastAsia="zh-CN"/>
        </w:rPr>
        <w:t>1</w:t>
      </w:r>
    </w:p>
    <w:p w14:paraId="116C82BE" w14:textId="339A5AFC" w:rsidR="00547E5D" w:rsidRDefault="00BA5523" w:rsidP="00DF59EF">
      <w:pPr>
        <w:pStyle w:val="Text"/>
        <w:rPr>
          <w:color w:val="000000" w:themeColor="text1"/>
          <w:sz w:val="20"/>
          <w:szCs w:val="14"/>
          <w:lang w:eastAsia="zh-CN"/>
        </w:rPr>
      </w:pPr>
      <w:r w:rsidRPr="009F0534">
        <w:rPr>
          <w:color w:val="000000" w:themeColor="text1"/>
          <w:sz w:val="20"/>
          <w:szCs w:val="14"/>
          <w:lang w:val="en-GB" w:eastAsia="zh-CN"/>
        </w:rPr>
        <w:t xml:space="preserve">MOBIREX MR 130(i) PRO </w:t>
      </w:r>
      <w:r>
        <w:rPr>
          <w:color w:val="000000" w:themeColor="text1"/>
          <w:sz w:val="20"/>
          <w:szCs w:val="14"/>
          <w:lang w:eastAsia="zh-CN"/>
        </w:rPr>
        <w:t>移动反击式破碎设备的所有部件均为电驱动。</w:t>
      </w:r>
      <w:r>
        <w:rPr>
          <w:color w:val="000000" w:themeColor="text1"/>
          <w:sz w:val="20"/>
          <w:szCs w:val="14"/>
          <w:lang w:eastAsia="zh-CN"/>
        </w:rPr>
        <w:t xml:space="preserve">Kleemann PRO </w:t>
      </w:r>
      <w:r>
        <w:rPr>
          <w:color w:val="000000" w:themeColor="text1"/>
          <w:sz w:val="20"/>
          <w:szCs w:val="14"/>
          <w:lang w:eastAsia="zh-CN"/>
        </w:rPr>
        <w:t>系列的这款新机型在采石场和材料再生应用中被用作初级和二级破碎设备。</w:t>
      </w:r>
      <w:r>
        <w:rPr>
          <w:color w:val="000000" w:themeColor="text1"/>
          <w:sz w:val="20"/>
          <w:szCs w:val="14"/>
          <w:lang w:eastAsia="zh-CN"/>
        </w:rPr>
        <w:t xml:space="preserve">  </w:t>
      </w:r>
    </w:p>
    <w:p w14:paraId="43A148DE" w14:textId="77777777" w:rsidR="002E3D7D" w:rsidRDefault="002E3D7D" w:rsidP="00DF59EF">
      <w:pPr>
        <w:pStyle w:val="Text"/>
        <w:rPr>
          <w:bCs/>
          <w:color w:val="000000" w:themeColor="text1"/>
          <w:sz w:val="20"/>
          <w:szCs w:val="14"/>
          <w:lang w:eastAsia="zh-CN"/>
        </w:rPr>
      </w:pPr>
    </w:p>
    <w:p w14:paraId="0A217188" w14:textId="400D2B79" w:rsidR="00D93B96" w:rsidRDefault="00D93B96" w:rsidP="00DF59EF">
      <w:pPr>
        <w:pStyle w:val="Text"/>
        <w:rPr>
          <w:bCs/>
          <w:color w:val="000000" w:themeColor="text1"/>
          <w:sz w:val="20"/>
          <w:szCs w:val="14"/>
          <w:lang w:eastAsia="zh-CN"/>
        </w:rPr>
      </w:pPr>
    </w:p>
    <w:p w14:paraId="26FAF353" w14:textId="404EB386" w:rsidR="00D93B96" w:rsidRPr="002E3D7D" w:rsidRDefault="00D93B96" w:rsidP="00D93B96">
      <w:pPr>
        <w:autoSpaceDE w:val="0"/>
        <w:autoSpaceDN w:val="0"/>
        <w:adjustRightInd w:val="0"/>
        <w:rPr>
          <w:rFonts w:eastAsia="MS Mincho"/>
          <w:b/>
          <w:sz w:val="20"/>
          <w:szCs w:val="20"/>
          <w:lang w:eastAsia="zh-CN"/>
        </w:rPr>
      </w:pPr>
      <w:r>
        <w:rPr>
          <w:noProof/>
          <w:lang w:eastAsia="zh-CN"/>
        </w:rPr>
        <w:drawing>
          <wp:inline distT="0" distB="0" distL="0" distR="0" wp14:anchorId="615A956F" wp14:editId="3F355A4D">
            <wp:extent cx="2248535" cy="1499648"/>
            <wp:effectExtent l="0" t="0" r="0" b="571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56719" cy="1505107"/>
                    </a:xfrm>
                    <a:prstGeom prst="rect">
                      <a:avLst/>
                    </a:prstGeom>
                    <a:noFill/>
                    <a:ln>
                      <a:noFill/>
                    </a:ln>
                  </pic:spPr>
                </pic:pic>
              </a:graphicData>
            </a:graphic>
          </wp:inline>
        </w:drawing>
      </w:r>
      <w:r w:rsidR="002E3D7D">
        <w:rPr>
          <w:lang w:eastAsia="zh-CN"/>
        </w:rPr>
        <w:t xml:space="preserve"> </w:t>
      </w:r>
      <w:r>
        <w:rPr>
          <w:lang w:eastAsia="zh-CN"/>
        </w:rPr>
        <w:br/>
      </w:r>
      <w:r w:rsidR="002E3D7D" w:rsidRPr="002E3D7D">
        <w:rPr>
          <w:b/>
          <w:bCs/>
          <w:sz w:val="20"/>
          <w:szCs w:val="20"/>
          <w:lang w:eastAsia="zh-CN"/>
        </w:rPr>
        <w:t>WG_photo_Bauma-2022_0006</w:t>
      </w:r>
      <w:r w:rsidR="002E3D7D" w:rsidRPr="002E3D7D">
        <w:rPr>
          <w:b/>
          <w:bCs/>
          <w:sz w:val="20"/>
          <w:szCs w:val="20"/>
          <w:lang w:eastAsia="zh-CN"/>
        </w:rPr>
        <w:t>8</w:t>
      </w:r>
    </w:p>
    <w:p w14:paraId="04558EF9" w14:textId="23D179A0" w:rsidR="002E3D7D" w:rsidRDefault="00547E5D" w:rsidP="00D93B96">
      <w:pPr>
        <w:pStyle w:val="Text"/>
        <w:spacing w:line="240" w:lineRule="auto"/>
        <w:jc w:val="left"/>
        <w:rPr>
          <w:b/>
          <w:bCs/>
          <w:lang w:eastAsia="zh-CN"/>
        </w:rPr>
      </w:pPr>
      <w:proofErr w:type="spellStart"/>
      <w:r w:rsidRPr="002E3D7D">
        <w:rPr>
          <w:color w:val="000000" w:themeColor="text1"/>
          <w:sz w:val="20"/>
          <w:szCs w:val="14"/>
          <w:lang w:eastAsia="zh-CN"/>
        </w:rPr>
        <w:t>Benninghoven</w:t>
      </w:r>
      <w:proofErr w:type="spellEnd"/>
      <w:r w:rsidRPr="002E3D7D">
        <w:rPr>
          <w:color w:val="000000" w:themeColor="text1"/>
          <w:sz w:val="20"/>
          <w:szCs w:val="14"/>
          <w:lang w:eastAsia="zh-CN"/>
        </w:rPr>
        <w:t xml:space="preserve"> REVOC </w:t>
      </w:r>
      <w:r w:rsidRPr="002E3D7D">
        <w:rPr>
          <w:color w:val="000000" w:themeColor="text1"/>
          <w:sz w:val="20"/>
          <w:szCs w:val="14"/>
          <w:lang w:eastAsia="zh-CN"/>
        </w:rPr>
        <w:t>系统入围</w:t>
      </w:r>
      <w:r w:rsidRPr="002E3D7D">
        <w:rPr>
          <w:color w:val="000000" w:themeColor="text1"/>
          <w:sz w:val="20"/>
          <w:szCs w:val="14"/>
          <w:lang w:eastAsia="zh-CN"/>
        </w:rPr>
        <w:t xml:space="preserve"> 2022 </w:t>
      </w:r>
      <w:r w:rsidRPr="002E3D7D">
        <w:rPr>
          <w:color w:val="000000" w:themeColor="text1"/>
          <w:sz w:val="20"/>
          <w:szCs w:val="14"/>
          <w:lang w:eastAsia="zh-CN"/>
        </w:rPr>
        <w:t>年</w:t>
      </w:r>
      <w:r w:rsidRPr="002E3D7D">
        <w:rPr>
          <w:color w:val="000000" w:themeColor="text1"/>
          <w:sz w:val="20"/>
          <w:szCs w:val="14"/>
          <w:lang w:eastAsia="zh-CN"/>
        </w:rPr>
        <w:t xml:space="preserve"> Bauma </w:t>
      </w:r>
      <w:r w:rsidRPr="002E3D7D">
        <w:rPr>
          <w:color w:val="000000" w:themeColor="text1"/>
          <w:sz w:val="20"/>
          <w:szCs w:val="14"/>
          <w:lang w:eastAsia="zh-CN"/>
        </w:rPr>
        <w:t>展</w:t>
      </w:r>
      <w:r w:rsidRPr="002E3D7D">
        <w:rPr>
          <w:color w:val="000000" w:themeColor="text1"/>
          <w:sz w:val="20"/>
          <w:szCs w:val="14"/>
          <w:lang w:eastAsia="zh-CN"/>
        </w:rPr>
        <w:t>“</w:t>
      </w:r>
      <w:r w:rsidRPr="002E3D7D">
        <w:rPr>
          <w:color w:val="000000" w:themeColor="text1"/>
          <w:sz w:val="20"/>
          <w:szCs w:val="14"/>
          <w:lang w:eastAsia="zh-CN"/>
        </w:rPr>
        <w:t>气候保护</w:t>
      </w:r>
      <w:r w:rsidRPr="002E3D7D">
        <w:rPr>
          <w:color w:val="000000" w:themeColor="text1"/>
          <w:sz w:val="20"/>
          <w:szCs w:val="14"/>
          <w:lang w:eastAsia="zh-CN"/>
        </w:rPr>
        <w:t>”</w:t>
      </w:r>
      <w:r w:rsidRPr="002E3D7D">
        <w:rPr>
          <w:color w:val="000000" w:themeColor="text1"/>
          <w:sz w:val="20"/>
          <w:szCs w:val="14"/>
          <w:lang w:eastAsia="zh-CN"/>
        </w:rPr>
        <w:t>类创新奖。沥青搅拌站排气催化转化器提高了沥青混凝土生产的可持续性并保护了周边环境</w:t>
      </w:r>
      <w:r>
        <w:rPr>
          <w:color w:val="000000" w:themeColor="text1"/>
          <w:sz w:val="20"/>
          <w:szCs w:val="14"/>
          <w:lang w:eastAsia="zh-CN"/>
        </w:rPr>
        <w:t>。</w:t>
      </w:r>
      <w:r>
        <w:rPr>
          <w:b/>
          <w:bCs/>
          <w:lang w:eastAsia="zh-CN"/>
        </w:rPr>
        <w:t xml:space="preserve">  </w:t>
      </w:r>
    </w:p>
    <w:p w14:paraId="3633B3AF" w14:textId="77777777" w:rsidR="002E3D7D" w:rsidRDefault="002E3D7D">
      <w:pPr>
        <w:rPr>
          <w:b/>
          <w:bCs/>
          <w:sz w:val="22"/>
          <w:lang w:eastAsia="zh-CN"/>
        </w:rPr>
      </w:pPr>
      <w:r>
        <w:rPr>
          <w:b/>
          <w:bCs/>
          <w:lang w:eastAsia="zh-CN"/>
        </w:rPr>
        <w:br w:type="page"/>
      </w:r>
    </w:p>
    <w:p w14:paraId="20879CE4" w14:textId="2556708C" w:rsidR="002611FE" w:rsidRPr="00D200BF" w:rsidRDefault="00A46F1E" w:rsidP="002611FE">
      <w:pPr>
        <w:pStyle w:val="BUbold"/>
      </w:pPr>
      <w:r>
        <w:rPr>
          <w:b w:val="0"/>
          <w:noProof/>
          <w:lang w:eastAsia="zh-CN"/>
        </w:rPr>
        <w:lastRenderedPageBreak/>
        <w:drawing>
          <wp:inline distT="0" distB="0" distL="0" distR="0" wp14:anchorId="1B66E54E" wp14:editId="1E5FAC23">
            <wp:extent cx="2246585" cy="1498348"/>
            <wp:effectExtent l="0" t="0" r="1905"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246585" cy="1498348"/>
                    </a:xfrm>
                    <a:prstGeom prst="rect">
                      <a:avLst/>
                    </a:prstGeom>
                    <a:noFill/>
                    <a:ln>
                      <a:noFill/>
                    </a:ln>
                  </pic:spPr>
                </pic:pic>
              </a:graphicData>
            </a:graphic>
          </wp:inline>
        </w:drawing>
      </w:r>
      <w:r w:rsidR="002E3D7D">
        <w:rPr>
          <w:b w:val="0"/>
          <w:lang w:eastAsia="zh-CN"/>
        </w:rPr>
        <w:t xml:space="preserve"> </w:t>
      </w:r>
      <w:r>
        <w:rPr>
          <w:b w:val="0"/>
          <w:lang w:eastAsia="zh-CN"/>
        </w:rPr>
        <w:br/>
      </w:r>
      <w:r w:rsidR="002E3D7D" w:rsidRPr="002E3D7D">
        <w:rPr>
          <w:bCs/>
          <w:lang w:eastAsia="zh-CN"/>
        </w:rPr>
        <w:t>WG_photo_Bauma-2022_000</w:t>
      </w:r>
      <w:r w:rsidR="002E3D7D">
        <w:rPr>
          <w:bCs/>
          <w:lang w:eastAsia="zh-CN"/>
        </w:rPr>
        <w:t>24</w:t>
      </w:r>
    </w:p>
    <w:p w14:paraId="257B5A26" w14:textId="6F7B4EC3" w:rsidR="00793A3A" w:rsidRDefault="00EC214D" w:rsidP="00175AEA">
      <w:pPr>
        <w:pStyle w:val="BUnormal"/>
        <w:rPr>
          <w:lang w:eastAsia="zh-CN"/>
        </w:rPr>
      </w:pPr>
      <w:r>
        <w:rPr>
          <w:lang w:eastAsia="zh-CN"/>
        </w:rPr>
        <w:t>在</w:t>
      </w:r>
      <w:r>
        <w:rPr>
          <w:lang w:eastAsia="zh-CN"/>
        </w:rPr>
        <w:t xml:space="preserve"> Wirtgen </w:t>
      </w:r>
      <w:r>
        <w:rPr>
          <w:lang w:eastAsia="zh-CN"/>
        </w:rPr>
        <w:t>其它展出机型当中，中型铣刨机</w:t>
      </w:r>
      <w:r w:rsidR="00320BD3">
        <w:rPr>
          <w:lang w:eastAsia="zh-CN"/>
        </w:rPr>
        <w:t xml:space="preserve"> </w:t>
      </w:r>
      <w:r>
        <w:rPr>
          <w:lang w:eastAsia="zh-CN"/>
        </w:rPr>
        <w:t>均装备了舒适的驾驶室。它们是该档机型中首先装备驾驶室的冷铣刨机。</w:t>
      </w:r>
    </w:p>
    <w:p w14:paraId="5492C0D9" w14:textId="06A93C4F" w:rsidR="00175AEA" w:rsidRPr="00175AEA" w:rsidRDefault="00BD25D1" w:rsidP="00175AEA">
      <w:pPr>
        <w:pStyle w:val="BUnormal"/>
        <w:rPr>
          <w:lang w:eastAsia="zh-CN"/>
        </w:rPr>
      </w:pPr>
      <w:r>
        <w:rPr>
          <w:lang w:eastAsia="zh-CN"/>
        </w:rPr>
        <w:t xml:space="preserve"> </w:t>
      </w:r>
    </w:p>
    <w:p w14:paraId="6EA14BFF" w14:textId="5A113C3C" w:rsidR="00D200BF" w:rsidRDefault="00D200BF" w:rsidP="00D200BF">
      <w:pPr>
        <w:pStyle w:val="BUbold"/>
        <w:rPr>
          <w:lang w:eastAsia="zh-CN"/>
        </w:rPr>
      </w:pPr>
      <w:r>
        <w:rPr>
          <w:b w:val="0"/>
          <w:noProof/>
          <w:lang w:eastAsia="zh-CN"/>
        </w:rPr>
        <w:drawing>
          <wp:inline distT="0" distB="0" distL="0" distR="0" wp14:anchorId="430AE719" wp14:editId="166BAC28">
            <wp:extent cx="2268945" cy="151263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268945" cy="1512630"/>
                    </a:xfrm>
                    <a:prstGeom prst="rect">
                      <a:avLst/>
                    </a:prstGeom>
                    <a:noFill/>
                    <a:ln>
                      <a:noFill/>
                    </a:ln>
                  </pic:spPr>
                </pic:pic>
              </a:graphicData>
            </a:graphic>
          </wp:inline>
        </w:drawing>
      </w:r>
      <w:r w:rsidR="002E3D7D">
        <w:rPr>
          <w:b w:val="0"/>
          <w:color w:val="FF0000"/>
          <w:lang w:eastAsia="zh-CN"/>
        </w:rPr>
        <w:t xml:space="preserve"> </w:t>
      </w:r>
      <w:r>
        <w:rPr>
          <w:b w:val="0"/>
          <w:color w:val="FF0000"/>
          <w:lang w:eastAsia="zh-CN"/>
        </w:rPr>
        <w:br/>
      </w:r>
      <w:r w:rsidR="002E3D7D" w:rsidRPr="002E3D7D">
        <w:rPr>
          <w:bCs/>
          <w:lang w:eastAsia="zh-CN"/>
        </w:rPr>
        <w:t>WG_photo_Bauma-2022_000</w:t>
      </w:r>
      <w:r w:rsidR="002E3D7D" w:rsidRPr="002E3D7D">
        <w:rPr>
          <w:bCs/>
          <w:lang w:eastAsia="zh-CN"/>
        </w:rPr>
        <w:t>43</w:t>
      </w:r>
    </w:p>
    <w:p w14:paraId="10B32123" w14:textId="185733FE" w:rsidR="00D200BF" w:rsidRDefault="00ED15BB" w:rsidP="00292845">
      <w:pPr>
        <w:pStyle w:val="BUbold"/>
        <w:rPr>
          <w:b w:val="0"/>
          <w:bCs/>
        </w:rPr>
      </w:pPr>
      <w:r>
        <w:rPr>
          <w:b w:val="0"/>
          <w:lang w:eastAsia="zh-CN"/>
        </w:rPr>
        <w:t>全球首秀：</w:t>
      </w:r>
      <w:r>
        <w:rPr>
          <w:b w:val="0"/>
          <w:lang w:eastAsia="zh-CN"/>
        </w:rPr>
        <w:t xml:space="preserve">Vögele </w:t>
      </w:r>
      <w:r>
        <w:rPr>
          <w:b w:val="0"/>
          <w:lang w:eastAsia="zh-CN"/>
        </w:rPr>
        <w:t>首次展示了</w:t>
      </w:r>
      <w:r>
        <w:rPr>
          <w:b w:val="0"/>
          <w:lang w:eastAsia="zh-CN"/>
        </w:rPr>
        <w:t xml:space="preserve"> SUPER 1900-5(i) </w:t>
      </w:r>
      <w:r>
        <w:rPr>
          <w:b w:val="0"/>
          <w:lang w:eastAsia="zh-CN"/>
        </w:rPr>
        <w:t>和</w:t>
      </w:r>
      <w:r>
        <w:rPr>
          <w:b w:val="0"/>
          <w:lang w:eastAsia="zh-CN"/>
        </w:rPr>
        <w:t xml:space="preserve"> SUPER 2100-5(i) “-5”</w:t>
      </w:r>
      <w:r>
        <w:rPr>
          <w:b w:val="0"/>
          <w:lang w:eastAsia="zh-CN"/>
        </w:rPr>
        <w:t>系列的沥青路面摊铺机。</w:t>
      </w:r>
      <w:r>
        <w:rPr>
          <w:b w:val="0"/>
          <w:lang w:eastAsia="zh-CN"/>
        </w:rPr>
        <w:t xml:space="preserve">  </w:t>
      </w:r>
    </w:p>
    <w:p w14:paraId="11675974" w14:textId="59FFED11" w:rsidR="00175AEA" w:rsidRDefault="00175AEA" w:rsidP="00175AEA">
      <w:pPr>
        <w:pStyle w:val="Standardabsatz"/>
      </w:pPr>
    </w:p>
    <w:p w14:paraId="2BDB1E47" w14:textId="1CFA0694" w:rsidR="00292845" w:rsidRPr="004B6341" w:rsidRDefault="00292845" w:rsidP="00292845">
      <w:pPr>
        <w:autoSpaceDE w:val="0"/>
        <w:autoSpaceDN w:val="0"/>
        <w:adjustRightInd w:val="0"/>
        <w:rPr>
          <w:rFonts w:eastAsia="MS Mincho"/>
          <w:b/>
          <w:sz w:val="20"/>
          <w:szCs w:val="24"/>
        </w:rPr>
      </w:pPr>
      <w:r>
        <w:rPr>
          <w:noProof/>
          <w:lang w:eastAsia="zh-CN"/>
        </w:rPr>
        <w:drawing>
          <wp:inline distT="0" distB="0" distL="0" distR="0" wp14:anchorId="7A2309D9" wp14:editId="1A1D30E6">
            <wp:extent cx="2268855" cy="1513201"/>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282120" cy="1522048"/>
                    </a:xfrm>
                    <a:prstGeom prst="rect">
                      <a:avLst/>
                    </a:prstGeom>
                    <a:noFill/>
                    <a:ln>
                      <a:noFill/>
                    </a:ln>
                  </pic:spPr>
                </pic:pic>
              </a:graphicData>
            </a:graphic>
          </wp:inline>
        </w:drawing>
      </w:r>
      <w:r w:rsidR="002E3D7D">
        <w:rPr>
          <w:lang w:eastAsia="zh-CN"/>
        </w:rPr>
        <w:t xml:space="preserve"> </w:t>
      </w:r>
      <w:r>
        <w:rPr>
          <w:lang w:eastAsia="zh-CN"/>
        </w:rPr>
        <w:br/>
      </w:r>
      <w:r w:rsidR="002E3D7D" w:rsidRPr="002E3D7D">
        <w:rPr>
          <w:b/>
          <w:bCs/>
          <w:sz w:val="20"/>
          <w:szCs w:val="20"/>
          <w:lang w:eastAsia="zh-CN"/>
        </w:rPr>
        <w:t>WG_photo_Bauma-2022_0006</w:t>
      </w:r>
      <w:r w:rsidR="002E3D7D" w:rsidRPr="002E3D7D">
        <w:rPr>
          <w:b/>
          <w:bCs/>
          <w:sz w:val="20"/>
          <w:szCs w:val="20"/>
          <w:lang w:eastAsia="zh-CN"/>
        </w:rPr>
        <w:t>2</w:t>
      </w:r>
    </w:p>
    <w:p w14:paraId="10254690" w14:textId="0CCCDD1B" w:rsidR="00292845" w:rsidRPr="00175AEA" w:rsidRDefault="00BD6B80" w:rsidP="00292845">
      <w:pPr>
        <w:pStyle w:val="Text"/>
        <w:spacing w:line="240" w:lineRule="auto"/>
        <w:rPr>
          <w:bCs/>
          <w:color w:val="000000" w:themeColor="text1"/>
          <w:sz w:val="20"/>
          <w:szCs w:val="14"/>
          <w:lang w:eastAsia="zh-CN"/>
        </w:rPr>
      </w:pPr>
      <w:r>
        <w:rPr>
          <w:color w:val="000000" w:themeColor="text1"/>
          <w:sz w:val="20"/>
          <w:szCs w:val="14"/>
          <w:lang w:eastAsia="zh-CN"/>
        </w:rPr>
        <w:t xml:space="preserve">John Deere </w:t>
      </w:r>
      <w:r>
        <w:rPr>
          <w:color w:val="000000" w:themeColor="text1"/>
          <w:sz w:val="20"/>
          <w:szCs w:val="14"/>
          <w:lang w:eastAsia="zh-CN"/>
        </w:rPr>
        <w:t>的两款轮式装载机</w:t>
      </w:r>
      <w:r>
        <w:rPr>
          <w:color w:val="000000" w:themeColor="text1"/>
          <w:sz w:val="20"/>
          <w:szCs w:val="14"/>
          <w:lang w:eastAsia="zh-CN"/>
        </w:rPr>
        <w:t xml:space="preserve"> 744 P-Tier </w:t>
      </w:r>
      <w:r>
        <w:rPr>
          <w:color w:val="000000" w:themeColor="text1"/>
          <w:sz w:val="20"/>
          <w:szCs w:val="14"/>
          <w:lang w:eastAsia="zh-CN"/>
        </w:rPr>
        <w:t>和</w:t>
      </w:r>
      <w:r>
        <w:rPr>
          <w:color w:val="000000" w:themeColor="text1"/>
          <w:sz w:val="20"/>
          <w:szCs w:val="14"/>
          <w:lang w:eastAsia="zh-CN"/>
        </w:rPr>
        <w:t xml:space="preserve"> 824 P-Tier </w:t>
      </w:r>
      <w:r>
        <w:rPr>
          <w:color w:val="000000" w:themeColor="text1"/>
          <w:sz w:val="20"/>
          <w:szCs w:val="14"/>
          <w:lang w:eastAsia="zh-CN"/>
        </w:rPr>
        <w:t>现已在德国和英国销售。日后它们将会在</w:t>
      </w:r>
      <w:r>
        <w:rPr>
          <w:color w:val="000000" w:themeColor="text1"/>
          <w:sz w:val="20"/>
          <w:szCs w:val="14"/>
          <w:lang w:eastAsia="zh-CN"/>
        </w:rPr>
        <w:t xml:space="preserve"> Wirtgen Group </w:t>
      </w:r>
      <w:r>
        <w:rPr>
          <w:color w:val="000000" w:themeColor="text1"/>
          <w:sz w:val="20"/>
          <w:szCs w:val="14"/>
          <w:lang w:eastAsia="zh-CN"/>
        </w:rPr>
        <w:t>的整个销售网络内销售。</w:t>
      </w:r>
      <w:r>
        <w:rPr>
          <w:b/>
          <w:bCs/>
          <w:lang w:eastAsia="zh-CN"/>
        </w:rPr>
        <w:t xml:space="preserve">  </w:t>
      </w:r>
    </w:p>
    <w:p w14:paraId="4A369ABD" w14:textId="77777777" w:rsidR="00292845" w:rsidRDefault="00292845" w:rsidP="00175AEA">
      <w:pPr>
        <w:pStyle w:val="Standardabsatz"/>
        <w:rPr>
          <w:lang w:eastAsia="zh-CN"/>
        </w:rPr>
      </w:pPr>
    </w:p>
    <w:p w14:paraId="04824B2F" w14:textId="4D31484B" w:rsidR="00F74540" w:rsidRPr="006C0C87" w:rsidRDefault="00E15EBE" w:rsidP="006C0C87">
      <w:pPr>
        <w:pStyle w:val="Note"/>
        <w:rPr>
          <w:lang w:eastAsia="zh-CN"/>
        </w:rPr>
      </w:pPr>
      <w:r>
        <w:rPr>
          <w:iCs/>
          <w:lang w:eastAsia="zh-CN"/>
        </w:rPr>
        <w:t>请注意：这些照片仅作预览使用。如需印刷发行，请从</w:t>
      </w:r>
      <w:r>
        <w:rPr>
          <w:iCs/>
          <w:lang w:eastAsia="zh-CN"/>
        </w:rPr>
        <w:t xml:space="preserve"> Wirtgen Group </w:t>
      </w:r>
      <w:r>
        <w:rPr>
          <w:iCs/>
          <w:lang w:eastAsia="zh-CN"/>
        </w:rPr>
        <w:t>网站下载</w:t>
      </w:r>
      <w:r>
        <w:rPr>
          <w:iCs/>
          <w:lang w:eastAsia="zh-CN"/>
        </w:rPr>
        <w:t xml:space="preserve"> 300 dpi </w:t>
      </w:r>
      <w:r>
        <w:rPr>
          <w:iCs/>
          <w:lang w:eastAsia="zh-CN"/>
        </w:rPr>
        <w:t>的高分辨率图片。</w:t>
      </w:r>
    </w:p>
    <w:p w14:paraId="59641828" w14:textId="06FB2BC9" w:rsidR="00A5608A" w:rsidRDefault="00A5608A">
      <w:pPr>
        <w:rPr>
          <w:rFonts w:eastAsiaTheme="minorHAnsi" w:cstheme="minorBidi"/>
          <w:b/>
          <w:iCs/>
          <w:sz w:val="22"/>
          <w:szCs w:val="24"/>
          <w:lang w:eastAsia="zh-CN"/>
        </w:rPr>
      </w:pPr>
    </w:p>
    <w:p w14:paraId="5CC1877A" w14:textId="77777777" w:rsidR="002E3D7D" w:rsidRDefault="002E3D7D">
      <w:pPr>
        <w:rPr>
          <w:rFonts w:eastAsiaTheme="minorHAnsi" w:cstheme="minorBidi"/>
          <w:b/>
          <w:bCs/>
          <w:sz w:val="22"/>
          <w:szCs w:val="24"/>
          <w:lang w:eastAsia="zh-CN"/>
        </w:rPr>
      </w:pPr>
      <w:r>
        <w:rPr>
          <w:bCs/>
          <w:lang w:eastAsia="zh-CN"/>
        </w:rPr>
        <w:br w:type="page"/>
      </w:r>
    </w:p>
    <w:p w14:paraId="55931FB8" w14:textId="6CE9B494" w:rsidR="00E15EBE" w:rsidRDefault="00E15EBE" w:rsidP="00E15EBE">
      <w:pPr>
        <w:pStyle w:val="Absatzberschrift"/>
        <w:rPr>
          <w:iCs/>
          <w:lang w:eastAsia="zh-CN"/>
        </w:rPr>
      </w:pPr>
      <w:r>
        <w:rPr>
          <w:bCs/>
          <w:lang w:eastAsia="zh-CN"/>
        </w:rPr>
        <w:lastRenderedPageBreak/>
        <w:t>了解更多信息，联系方式如下：</w:t>
      </w:r>
    </w:p>
    <w:p w14:paraId="0834BAC7" w14:textId="77777777" w:rsidR="00E15EBE" w:rsidRDefault="00E15EBE" w:rsidP="00E15EBE">
      <w:pPr>
        <w:pStyle w:val="Absatzberschrift"/>
        <w:rPr>
          <w:lang w:eastAsia="zh-CN"/>
        </w:rPr>
      </w:pPr>
    </w:p>
    <w:p w14:paraId="69EE0B1B" w14:textId="77777777" w:rsidR="00E15EBE" w:rsidRPr="002B783A" w:rsidRDefault="00E15EBE" w:rsidP="00E15EBE">
      <w:pPr>
        <w:pStyle w:val="Absatzberschrift"/>
        <w:rPr>
          <w:b w:val="0"/>
          <w:bCs/>
          <w:szCs w:val="22"/>
        </w:rPr>
      </w:pPr>
      <w:r>
        <w:rPr>
          <w:b w:val="0"/>
          <w:lang w:eastAsia="zh-CN"/>
        </w:rPr>
        <w:t>WIRTGEN GROUP</w:t>
      </w:r>
    </w:p>
    <w:p w14:paraId="6C2CE818" w14:textId="77777777" w:rsidR="00E15EBE" w:rsidRDefault="00E15EBE" w:rsidP="00E15EBE">
      <w:pPr>
        <w:pStyle w:val="Fuzeile1"/>
      </w:pPr>
      <w:r>
        <w:rPr>
          <w:bCs w:val="0"/>
          <w:iCs w:val="0"/>
          <w:lang w:eastAsia="zh-CN"/>
        </w:rPr>
        <w:t>公共关系</w:t>
      </w:r>
    </w:p>
    <w:p w14:paraId="11D0C008" w14:textId="77777777" w:rsidR="00E15EBE" w:rsidRDefault="00E15EBE" w:rsidP="00E15EBE">
      <w:pPr>
        <w:pStyle w:val="Fuzeile1"/>
      </w:pPr>
      <w:r>
        <w:rPr>
          <w:bCs w:val="0"/>
          <w:iCs w:val="0"/>
          <w:lang w:eastAsia="zh-CN"/>
        </w:rPr>
        <w:t>Reinhard-Wirtgen-Strasse 2</w:t>
      </w:r>
    </w:p>
    <w:p w14:paraId="1063A82F" w14:textId="77777777" w:rsidR="00E15EBE" w:rsidRDefault="00E15EBE" w:rsidP="00E15EBE">
      <w:pPr>
        <w:pStyle w:val="Fuzeile1"/>
      </w:pPr>
      <w:r>
        <w:rPr>
          <w:bCs w:val="0"/>
          <w:iCs w:val="0"/>
          <w:lang w:eastAsia="zh-CN"/>
        </w:rPr>
        <w:t>53578 Windhagen</w:t>
      </w:r>
    </w:p>
    <w:p w14:paraId="5A37CC2B" w14:textId="77777777" w:rsidR="00E15EBE" w:rsidRDefault="00E15EBE" w:rsidP="00E15EBE">
      <w:pPr>
        <w:pStyle w:val="Fuzeile1"/>
      </w:pPr>
      <w:r>
        <w:rPr>
          <w:bCs w:val="0"/>
          <w:iCs w:val="0"/>
          <w:lang w:eastAsia="zh-CN"/>
        </w:rPr>
        <w:t>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eastAsia="zh-CN"/>
        </w:rPr>
        <w:t xml:space="preserve">+49 (0) 2645 131 – 1966 </w:t>
      </w:r>
    </w:p>
    <w:p w14:paraId="65F4C38F" w14:textId="77777777" w:rsidR="00E15EBE" w:rsidRDefault="00E15EBE" w:rsidP="00E15EBE">
      <w:pPr>
        <w:pStyle w:val="Fuzeile1"/>
      </w:pPr>
      <w:r>
        <w:rPr>
          <w:bCs w:val="0"/>
          <w:iCs w:val="0"/>
          <w:lang w:eastAsia="zh-CN"/>
        </w:rPr>
        <w:t>传真：</w:t>
      </w:r>
      <w:r>
        <w:rPr>
          <w:bCs w:val="0"/>
          <w:iCs w:val="0"/>
          <w:lang w:eastAsia="zh-CN"/>
        </w:rPr>
        <w:t>+49 (0) 2645 131 – 499</w:t>
      </w:r>
    </w:p>
    <w:p w14:paraId="79FF3B7C" w14:textId="0C549577" w:rsidR="00E15EBE" w:rsidRDefault="00E15EBE" w:rsidP="00E15EBE">
      <w:pPr>
        <w:pStyle w:val="Fuzeile1"/>
      </w:pPr>
      <w:r>
        <w:rPr>
          <w:bCs w:val="0"/>
          <w:iCs w:val="0"/>
          <w:lang w:eastAsia="zh-CN"/>
        </w:rPr>
        <w:t>邮箱：</w:t>
      </w:r>
      <w:r>
        <w:rPr>
          <w:bCs w:val="0"/>
          <w:iCs w:val="0"/>
          <w:lang w:eastAsia="zh-CN"/>
        </w:rPr>
        <w:t>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eastAsia="zh-CN"/>
        </w:rPr>
        <w:t>www.wirtgen-group.com</w:t>
      </w:r>
    </w:p>
    <w:sectPr w:rsidR="00F048D4" w:rsidRPr="00F74540"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3C38F" w14:textId="77777777" w:rsidR="00AC6B5B" w:rsidRDefault="00AC6B5B" w:rsidP="00E55534">
      <w:r>
        <w:separator/>
      </w:r>
    </w:p>
  </w:endnote>
  <w:endnote w:type="continuationSeparator" w:id="0">
    <w:p w14:paraId="3A97AE80" w14:textId="77777777" w:rsidR="00AC6B5B" w:rsidRDefault="00AC6B5B"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eastAsia="zh-CN"/>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02</w:t>
          </w:r>
          <w:r>
            <w:rPr>
              <w:szCs w:val="20"/>
              <w:lang w:eastAsia="zh-CN"/>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eastAsia="zh-CN"/>
            </w:rPr>
            <w:t>WIRTGEN</w:t>
          </w:r>
          <w:r>
            <w:rPr>
              <w:rStyle w:val="Hervorhebung"/>
              <w:bCs/>
              <w:iCs w:val="0"/>
              <w:szCs w:val="20"/>
              <w:lang w:eastAsia="zh-CN"/>
            </w:rPr>
            <w:t xml:space="preserve"> GmbH</w:t>
          </w:r>
          <w:r>
            <w:rPr>
              <w:szCs w:val="20"/>
              <w:lang w:eastAsia="zh-CN"/>
            </w:rPr>
            <w:t xml:space="preserve"> · Reinhard-Wirtgen-Str.2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39A0B" w14:textId="77777777" w:rsidR="00AC6B5B" w:rsidRDefault="00AC6B5B" w:rsidP="00E55534">
      <w:r>
        <w:separator/>
      </w:r>
    </w:p>
  </w:footnote>
  <w:footnote w:type="continuationSeparator" w:id="0">
    <w:p w14:paraId="0E1FB131" w14:textId="77777777" w:rsidR="00AC6B5B" w:rsidRDefault="00AC6B5B"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676E4F" w:rsidR="005101B4" w:rsidRDefault="00565A66">
    <w:pPr>
      <w:pStyle w:val="Kopfzeile"/>
    </w:pPr>
    <w:r>
      <w:rPr>
        <w:noProof/>
        <w:lang w:eastAsia="zh-CN"/>
      </w:rPr>
      <mc:AlternateContent>
        <mc:Choice Requires="wps">
          <w:drawing>
            <wp:anchor distT="0" distB="0" distL="0" distR="0" simplePos="0" relativeHeight="251662336" behindDoc="0" locked="0" layoutInCell="1" allowOverlap="1" wp14:anchorId="26FFB839" wp14:editId="77920C12">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FFB839"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A130053" w:rsidR="00533132" w:rsidRPr="00533132" w:rsidRDefault="00565A66" w:rsidP="00533132">
    <w:pPr>
      <w:pStyle w:val="Kopfzeile"/>
    </w:pPr>
    <w:r>
      <w:rPr>
        <w:noProof/>
        <w:lang w:eastAsia="zh-CN"/>
      </w:rPr>
      <mc:AlternateContent>
        <mc:Choice Requires="wps">
          <w:drawing>
            <wp:anchor distT="0" distB="0" distL="0" distR="0" simplePos="0" relativeHeight="251663360" behindDoc="0" locked="0" layoutInCell="1" allowOverlap="1" wp14:anchorId="76005899" wp14:editId="4E17B354">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005899"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type="square" anchorx="margin"/>
            </v:shape>
          </w:pict>
        </mc:Fallback>
      </mc:AlternateContent>
    </w:r>
    <w:r>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8AA97FA" w:rsidR="00533132" w:rsidRDefault="00565A66">
    <w:pPr>
      <w:pStyle w:val="Kopfzeile"/>
    </w:pPr>
    <w:r>
      <w:rPr>
        <w:noProof/>
        <w:lang w:eastAsia="zh-CN"/>
      </w:rPr>
      <mc:AlternateContent>
        <mc:Choice Requires="wps">
          <w:drawing>
            <wp:anchor distT="0" distB="0" distL="0" distR="0" simplePos="0" relativeHeight="251661312" behindDoc="0" locked="0" layoutInCell="1" allowOverlap="1" wp14:anchorId="7395377F" wp14:editId="1191F10E">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395377F"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type="square" anchorx="margin"/>
            </v:shape>
          </w:pict>
        </mc:Fallback>
      </mc:AlternateContent>
    </w: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2" type="#_x0000_t75" style="width:1500pt;height:1500pt" o:bullet="t">
        <v:imagedata r:id="rId1" o:title="AZ_04a"/>
      </v:shape>
    </w:pict>
  </w:numPicBullet>
  <w:numPicBullet w:numPicBulletId="1">
    <w:pict>
      <v:shape id="_x0000_i1233" type="#_x0000_t75" style="width:7.5pt;height:7.5pt" o:bullet="t">
        <v:imagedata r:id="rId2" o:title="aufzählung"/>
      </v:shape>
    </w:pict>
  </w:numPicBullet>
  <w:abstractNum w:abstractNumId="0" w15:restartNumberingAfterBreak="0">
    <w:nsid w:val="017340CB"/>
    <w:multiLevelType w:val="hybridMultilevel"/>
    <w:tmpl w:val="98F4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866DD2"/>
    <w:multiLevelType w:val="hybridMultilevel"/>
    <w:tmpl w:val="F5961D56"/>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3"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BFC70E2"/>
    <w:multiLevelType w:val="hybridMultilevel"/>
    <w:tmpl w:val="D786E2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3028E4"/>
    <w:multiLevelType w:val="hybridMultilevel"/>
    <w:tmpl w:val="D9D67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04F3246"/>
    <w:multiLevelType w:val="hybridMultilevel"/>
    <w:tmpl w:val="A830E7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DB4B13"/>
    <w:multiLevelType w:val="hybridMultilevel"/>
    <w:tmpl w:val="A3766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F46ADD"/>
    <w:multiLevelType w:val="multilevel"/>
    <w:tmpl w:val="B1A82EFC"/>
    <w:numStyleLink w:val="zzzThemen"/>
  </w:abstractNum>
  <w:abstractNum w:abstractNumId="11"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67975C69"/>
    <w:multiLevelType w:val="hybridMultilevel"/>
    <w:tmpl w:val="F306A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7"/>
  </w:num>
  <w:num w:numId="7">
    <w:abstractNumId w:val="7"/>
  </w:num>
  <w:num w:numId="8">
    <w:abstractNumId w:val="7"/>
  </w:num>
  <w:num w:numId="9">
    <w:abstractNumId w:val="7"/>
  </w:num>
  <w:num w:numId="10">
    <w:abstractNumId w:val="7"/>
  </w:num>
  <w:num w:numId="11">
    <w:abstractNumId w:val="12"/>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6"/>
  </w:num>
  <w:num w:numId="19">
    <w:abstractNumId w:val="10"/>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num>
  <w:num w:numId="28">
    <w:abstractNumId w:val="0"/>
  </w:num>
  <w:num w:numId="29">
    <w:abstractNumId w:val="14"/>
  </w:num>
  <w:num w:numId="30">
    <w:abstractNumId w:val="9"/>
  </w:num>
  <w:num w:numId="31">
    <w:abstractNumId w:val="8"/>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8BE"/>
    <w:rsid w:val="000148B3"/>
    <w:rsid w:val="0002263F"/>
    <w:rsid w:val="00042106"/>
    <w:rsid w:val="000474ED"/>
    <w:rsid w:val="00051AAD"/>
    <w:rsid w:val="0005285B"/>
    <w:rsid w:val="00055529"/>
    <w:rsid w:val="00062371"/>
    <w:rsid w:val="00062C3A"/>
    <w:rsid w:val="000649AF"/>
    <w:rsid w:val="00066D09"/>
    <w:rsid w:val="000716F7"/>
    <w:rsid w:val="0007342D"/>
    <w:rsid w:val="00075677"/>
    <w:rsid w:val="00092437"/>
    <w:rsid w:val="0009665C"/>
    <w:rsid w:val="00097AB3"/>
    <w:rsid w:val="000A0479"/>
    <w:rsid w:val="000A36D9"/>
    <w:rsid w:val="000A4C7D"/>
    <w:rsid w:val="000A65B5"/>
    <w:rsid w:val="000B1BB3"/>
    <w:rsid w:val="000B34C9"/>
    <w:rsid w:val="000B582B"/>
    <w:rsid w:val="000D15C3"/>
    <w:rsid w:val="000E2409"/>
    <w:rsid w:val="000E24F8"/>
    <w:rsid w:val="000E5738"/>
    <w:rsid w:val="000F6F34"/>
    <w:rsid w:val="00103205"/>
    <w:rsid w:val="00112314"/>
    <w:rsid w:val="0011795C"/>
    <w:rsid w:val="0012026F"/>
    <w:rsid w:val="0012631C"/>
    <w:rsid w:val="00130601"/>
    <w:rsid w:val="00132055"/>
    <w:rsid w:val="00146C3D"/>
    <w:rsid w:val="00150753"/>
    <w:rsid w:val="00153B47"/>
    <w:rsid w:val="00154A3B"/>
    <w:rsid w:val="001613A6"/>
    <w:rsid w:val="001614F0"/>
    <w:rsid w:val="001616F4"/>
    <w:rsid w:val="00172E32"/>
    <w:rsid w:val="001746E4"/>
    <w:rsid w:val="00175AEA"/>
    <w:rsid w:val="00177214"/>
    <w:rsid w:val="0018021A"/>
    <w:rsid w:val="00180F59"/>
    <w:rsid w:val="00194FB1"/>
    <w:rsid w:val="001A08C8"/>
    <w:rsid w:val="001A0CCB"/>
    <w:rsid w:val="001A1920"/>
    <w:rsid w:val="001B16BB"/>
    <w:rsid w:val="001B34EE"/>
    <w:rsid w:val="001C1A3E"/>
    <w:rsid w:val="001C3D07"/>
    <w:rsid w:val="001C4835"/>
    <w:rsid w:val="001C7305"/>
    <w:rsid w:val="001F65C7"/>
    <w:rsid w:val="00200355"/>
    <w:rsid w:val="002019FC"/>
    <w:rsid w:val="0021351D"/>
    <w:rsid w:val="002309FC"/>
    <w:rsid w:val="00253A2E"/>
    <w:rsid w:val="00254E4C"/>
    <w:rsid w:val="002603EC"/>
    <w:rsid w:val="002611FE"/>
    <w:rsid w:val="00265373"/>
    <w:rsid w:val="00282AFC"/>
    <w:rsid w:val="00283D98"/>
    <w:rsid w:val="00286C15"/>
    <w:rsid w:val="00292845"/>
    <w:rsid w:val="0029634D"/>
    <w:rsid w:val="002A18F7"/>
    <w:rsid w:val="002C34D7"/>
    <w:rsid w:val="002C351F"/>
    <w:rsid w:val="002C7542"/>
    <w:rsid w:val="002D065C"/>
    <w:rsid w:val="002D0780"/>
    <w:rsid w:val="002D2EE5"/>
    <w:rsid w:val="002D63E6"/>
    <w:rsid w:val="002D6EF5"/>
    <w:rsid w:val="002E3D7D"/>
    <w:rsid w:val="002E765F"/>
    <w:rsid w:val="002E7E4E"/>
    <w:rsid w:val="002F108B"/>
    <w:rsid w:val="002F40B5"/>
    <w:rsid w:val="002F5818"/>
    <w:rsid w:val="002F70FD"/>
    <w:rsid w:val="0030316D"/>
    <w:rsid w:val="003075ED"/>
    <w:rsid w:val="00311169"/>
    <w:rsid w:val="00320155"/>
    <w:rsid w:val="00320BD3"/>
    <w:rsid w:val="0032774C"/>
    <w:rsid w:val="00332D28"/>
    <w:rsid w:val="003353C3"/>
    <w:rsid w:val="00337387"/>
    <w:rsid w:val="0034191A"/>
    <w:rsid w:val="00343CC7"/>
    <w:rsid w:val="003513AA"/>
    <w:rsid w:val="00356B5C"/>
    <w:rsid w:val="0036561D"/>
    <w:rsid w:val="003665BE"/>
    <w:rsid w:val="00380CF3"/>
    <w:rsid w:val="003845B7"/>
    <w:rsid w:val="00384A08"/>
    <w:rsid w:val="00387E6F"/>
    <w:rsid w:val="00387F4A"/>
    <w:rsid w:val="003967E5"/>
    <w:rsid w:val="003A753A"/>
    <w:rsid w:val="003B3803"/>
    <w:rsid w:val="003B51F6"/>
    <w:rsid w:val="003C2A71"/>
    <w:rsid w:val="003C7D53"/>
    <w:rsid w:val="003D09FB"/>
    <w:rsid w:val="003E164D"/>
    <w:rsid w:val="003E1CB6"/>
    <w:rsid w:val="003E3CF6"/>
    <w:rsid w:val="003E759F"/>
    <w:rsid w:val="003E7853"/>
    <w:rsid w:val="003F24FB"/>
    <w:rsid w:val="003F57AB"/>
    <w:rsid w:val="00400FD9"/>
    <w:rsid w:val="004016F7"/>
    <w:rsid w:val="00403373"/>
    <w:rsid w:val="0040390E"/>
    <w:rsid w:val="00406C81"/>
    <w:rsid w:val="00412545"/>
    <w:rsid w:val="0041475A"/>
    <w:rsid w:val="00417237"/>
    <w:rsid w:val="00423A73"/>
    <w:rsid w:val="00430BB0"/>
    <w:rsid w:val="00441286"/>
    <w:rsid w:val="00461604"/>
    <w:rsid w:val="00461FED"/>
    <w:rsid w:val="0046460D"/>
    <w:rsid w:val="00467F3C"/>
    <w:rsid w:val="0047498D"/>
    <w:rsid w:val="00476100"/>
    <w:rsid w:val="00486DB0"/>
    <w:rsid w:val="00487BFC"/>
    <w:rsid w:val="0049666B"/>
    <w:rsid w:val="004A463B"/>
    <w:rsid w:val="004B357C"/>
    <w:rsid w:val="004C1967"/>
    <w:rsid w:val="004D23D0"/>
    <w:rsid w:val="004D2BE0"/>
    <w:rsid w:val="004D3C28"/>
    <w:rsid w:val="004D5856"/>
    <w:rsid w:val="004E6EF5"/>
    <w:rsid w:val="004F5E5D"/>
    <w:rsid w:val="00506409"/>
    <w:rsid w:val="00507BB1"/>
    <w:rsid w:val="005101B4"/>
    <w:rsid w:val="0052300F"/>
    <w:rsid w:val="00530E32"/>
    <w:rsid w:val="005313F3"/>
    <w:rsid w:val="00533132"/>
    <w:rsid w:val="00537210"/>
    <w:rsid w:val="005475CA"/>
    <w:rsid w:val="00547E5D"/>
    <w:rsid w:val="005649F4"/>
    <w:rsid w:val="00565A66"/>
    <w:rsid w:val="005710C8"/>
    <w:rsid w:val="005711A3"/>
    <w:rsid w:val="00571A5C"/>
    <w:rsid w:val="00573B2B"/>
    <w:rsid w:val="00573EF6"/>
    <w:rsid w:val="0057767C"/>
    <w:rsid w:val="005776E9"/>
    <w:rsid w:val="00583D18"/>
    <w:rsid w:val="005845D0"/>
    <w:rsid w:val="00585300"/>
    <w:rsid w:val="00586EA7"/>
    <w:rsid w:val="00587AD9"/>
    <w:rsid w:val="005909A8"/>
    <w:rsid w:val="00594408"/>
    <w:rsid w:val="005A4F04"/>
    <w:rsid w:val="005B5793"/>
    <w:rsid w:val="005B7E35"/>
    <w:rsid w:val="005C6B30"/>
    <w:rsid w:val="005C71EC"/>
    <w:rsid w:val="005D1707"/>
    <w:rsid w:val="005D29B1"/>
    <w:rsid w:val="005D62FC"/>
    <w:rsid w:val="005E5DB4"/>
    <w:rsid w:val="005E764C"/>
    <w:rsid w:val="005E7F7D"/>
    <w:rsid w:val="005F03B0"/>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C87"/>
    <w:rsid w:val="006D6CC6"/>
    <w:rsid w:val="006D7EAC"/>
    <w:rsid w:val="006E0104"/>
    <w:rsid w:val="006F7602"/>
    <w:rsid w:val="00705839"/>
    <w:rsid w:val="00716A4C"/>
    <w:rsid w:val="00722A17"/>
    <w:rsid w:val="00723F4F"/>
    <w:rsid w:val="007244D9"/>
    <w:rsid w:val="00725442"/>
    <w:rsid w:val="0073123F"/>
    <w:rsid w:val="00741BE5"/>
    <w:rsid w:val="007538B4"/>
    <w:rsid w:val="00754B80"/>
    <w:rsid w:val="00755AE0"/>
    <w:rsid w:val="00756775"/>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086D"/>
    <w:rsid w:val="007D0C59"/>
    <w:rsid w:val="007D3B22"/>
    <w:rsid w:val="007D59A2"/>
    <w:rsid w:val="007E20D0"/>
    <w:rsid w:val="007E3DAB"/>
    <w:rsid w:val="008053B3"/>
    <w:rsid w:val="00816834"/>
    <w:rsid w:val="00820315"/>
    <w:rsid w:val="00823073"/>
    <w:rsid w:val="0082316D"/>
    <w:rsid w:val="0082690B"/>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078B"/>
    <w:rsid w:val="00881E44"/>
    <w:rsid w:val="00885678"/>
    <w:rsid w:val="00887D7F"/>
    <w:rsid w:val="00892F6F"/>
    <w:rsid w:val="00896F7E"/>
    <w:rsid w:val="008A30C2"/>
    <w:rsid w:val="008A3769"/>
    <w:rsid w:val="008B28D7"/>
    <w:rsid w:val="008B6BE8"/>
    <w:rsid w:val="008C2A29"/>
    <w:rsid w:val="008C2DB2"/>
    <w:rsid w:val="008C3481"/>
    <w:rsid w:val="008D2B87"/>
    <w:rsid w:val="008D770E"/>
    <w:rsid w:val="0090337E"/>
    <w:rsid w:val="009049D8"/>
    <w:rsid w:val="00910609"/>
    <w:rsid w:val="00915841"/>
    <w:rsid w:val="009328FA"/>
    <w:rsid w:val="00936A78"/>
    <w:rsid w:val="009375E1"/>
    <w:rsid w:val="009405D6"/>
    <w:rsid w:val="00940FF7"/>
    <w:rsid w:val="0094254F"/>
    <w:rsid w:val="00952853"/>
    <w:rsid w:val="00960C83"/>
    <w:rsid w:val="00960C94"/>
    <w:rsid w:val="009646E4"/>
    <w:rsid w:val="0097289D"/>
    <w:rsid w:val="00977EC3"/>
    <w:rsid w:val="00984A88"/>
    <w:rsid w:val="009853B6"/>
    <w:rsid w:val="0098631D"/>
    <w:rsid w:val="0098648E"/>
    <w:rsid w:val="00993C82"/>
    <w:rsid w:val="009A6AA7"/>
    <w:rsid w:val="009B0DCD"/>
    <w:rsid w:val="009B17A9"/>
    <w:rsid w:val="009B211F"/>
    <w:rsid w:val="009B7C05"/>
    <w:rsid w:val="009B7E74"/>
    <w:rsid w:val="009C2378"/>
    <w:rsid w:val="009C464E"/>
    <w:rsid w:val="009C5A77"/>
    <w:rsid w:val="009C5D99"/>
    <w:rsid w:val="009D016F"/>
    <w:rsid w:val="009D4AF0"/>
    <w:rsid w:val="009E251D"/>
    <w:rsid w:val="009E4817"/>
    <w:rsid w:val="009E5F81"/>
    <w:rsid w:val="009E6B2E"/>
    <w:rsid w:val="009F0534"/>
    <w:rsid w:val="009F10A8"/>
    <w:rsid w:val="009F715C"/>
    <w:rsid w:val="00A021A7"/>
    <w:rsid w:val="00A02F49"/>
    <w:rsid w:val="00A171F4"/>
    <w:rsid w:val="00A1772D"/>
    <w:rsid w:val="00A177B2"/>
    <w:rsid w:val="00A20C22"/>
    <w:rsid w:val="00A24EFC"/>
    <w:rsid w:val="00A27829"/>
    <w:rsid w:val="00A41EAD"/>
    <w:rsid w:val="00A465E6"/>
    <w:rsid w:val="00A46F1E"/>
    <w:rsid w:val="00A50AAB"/>
    <w:rsid w:val="00A50B95"/>
    <w:rsid w:val="00A5608A"/>
    <w:rsid w:val="00A64E71"/>
    <w:rsid w:val="00A66B3F"/>
    <w:rsid w:val="00A80BE4"/>
    <w:rsid w:val="00A82395"/>
    <w:rsid w:val="00A8332D"/>
    <w:rsid w:val="00A9162D"/>
    <w:rsid w:val="00A9295C"/>
    <w:rsid w:val="00A95A11"/>
    <w:rsid w:val="00A977CE"/>
    <w:rsid w:val="00AA00E0"/>
    <w:rsid w:val="00AA0DF7"/>
    <w:rsid w:val="00AA2999"/>
    <w:rsid w:val="00AA5014"/>
    <w:rsid w:val="00AB1518"/>
    <w:rsid w:val="00AB52F9"/>
    <w:rsid w:val="00AB5A0E"/>
    <w:rsid w:val="00AC0E0C"/>
    <w:rsid w:val="00AC13EA"/>
    <w:rsid w:val="00AC6B5B"/>
    <w:rsid w:val="00AD131F"/>
    <w:rsid w:val="00AD32D5"/>
    <w:rsid w:val="00AD70E4"/>
    <w:rsid w:val="00AE0811"/>
    <w:rsid w:val="00AE4AB4"/>
    <w:rsid w:val="00AE57D7"/>
    <w:rsid w:val="00AE5B3F"/>
    <w:rsid w:val="00AF3B3A"/>
    <w:rsid w:val="00AF4E8E"/>
    <w:rsid w:val="00AF6569"/>
    <w:rsid w:val="00B06265"/>
    <w:rsid w:val="00B1299E"/>
    <w:rsid w:val="00B22DF6"/>
    <w:rsid w:val="00B34767"/>
    <w:rsid w:val="00B5232A"/>
    <w:rsid w:val="00B60ED1"/>
    <w:rsid w:val="00B62CF5"/>
    <w:rsid w:val="00B71B2A"/>
    <w:rsid w:val="00B85705"/>
    <w:rsid w:val="00B874DC"/>
    <w:rsid w:val="00B90F78"/>
    <w:rsid w:val="00B93769"/>
    <w:rsid w:val="00BA5523"/>
    <w:rsid w:val="00BA6857"/>
    <w:rsid w:val="00BC1943"/>
    <w:rsid w:val="00BC2666"/>
    <w:rsid w:val="00BC5B2B"/>
    <w:rsid w:val="00BD1058"/>
    <w:rsid w:val="00BD25D1"/>
    <w:rsid w:val="00BD5391"/>
    <w:rsid w:val="00BD6B80"/>
    <w:rsid w:val="00BD764C"/>
    <w:rsid w:val="00BE6771"/>
    <w:rsid w:val="00BF56B2"/>
    <w:rsid w:val="00C055AB"/>
    <w:rsid w:val="00C11F95"/>
    <w:rsid w:val="00C136DF"/>
    <w:rsid w:val="00C17501"/>
    <w:rsid w:val="00C26025"/>
    <w:rsid w:val="00C26D7E"/>
    <w:rsid w:val="00C27BFF"/>
    <w:rsid w:val="00C37881"/>
    <w:rsid w:val="00C37E90"/>
    <w:rsid w:val="00C40627"/>
    <w:rsid w:val="00C43EAF"/>
    <w:rsid w:val="00C457C3"/>
    <w:rsid w:val="00C53EE1"/>
    <w:rsid w:val="00C644CA"/>
    <w:rsid w:val="00C658FC"/>
    <w:rsid w:val="00C73005"/>
    <w:rsid w:val="00C84D75"/>
    <w:rsid w:val="00C85E18"/>
    <w:rsid w:val="00C90DB3"/>
    <w:rsid w:val="00C96E9F"/>
    <w:rsid w:val="00CA09C6"/>
    <w:rsid w:val="00CA4A09"/>
    <w:rsid w:val="00CB6135"/>
    <w:rsid w:val="00CB71DD"/>
    <w:rsid w:val="00CC0060"/>
    <w:rsid w:val="00CC49B1"/>
    <w:rsid w:val="00CC5A63"/>
    <w:rsid w:val="00CC787C"/>
    <w:rsid w:val="00CD151C"/>
    <w:rsid w:val="00CF3187"/>
    <w:rsid w:val="00CF36C9"/>
    <w:rsid w:val="00CF60D5"/>
    <w:rsid w:val="00D00EC4"/>
    <w:rsid w:val="00D05984"/>
    <w:rsid w:val="00D166AC"/>
    <w:rsid w:val="00D200BF"/>
    <w:rsid w:val="00D26534"/>
    <w:rsid w:val="00D316A5"/>
    <w:rsid w:val="00D36BA2"/>
    <w:rsid w:val="00D37CF4"/>
    <w:rsid w:val="00D4487C"/>
    <w:rsid w:val="00D44A2E"/>
    <w:rsid w:val="00D51F02"/>
    <w:rsid w:val="00D56F3D"/>
    <w:rsid w:val="00D63D33"/>
    <w:rsid w:val="00D73352"/>
    <w:rsid w:val="00D75195"/>
    <w:rsid w:val="00D75BA3"/>
    <w:rsid w:val="00D935C3"/>
    <w:rsid w:val="00D93B96"/>
    <w:rsid w:val="00D9762A"/>
    <w:rsid w:val="00DA0266"/>
    <w:rsid w:val="00DA477E"/>
    <w:rsid w:val="00DB01DB"/>
    <w:rsid w:val="00DB2E75"/>
    <w:rsid w:val="00DB4BB0"/>
    <w:rsid w:val="00DD29C5"/>
    <w:rsid w:val="00DE461D"/>
    <w:rsid w:val="00DE6B07"/>
    <w:rsid w:val="00DE7951"/>
    <w:rsid w:val="00DF59EF"/>
    <w:rsid w:val="00E04039"/>
    <w:rsid w:val="00E07791"/>
    <w:rsid w:val="00E14608"/>
    <w:rsid w:val="00E15EBE"/>
    <w:rsid w:val="00E21E67"/>
    <w:rsid w:val="00E24215"/>
    <w:rsid w:val="00E30EBF"/>
    <w:rsid w:val="00E316C0"/>
    <w:rsid w:val="00E31E03"/>
    <w:rsid w:val="00E36E18"/>
    <w:rsid w:val="00E37146"/>
    <w:rsid w:val="00E451CD"/>
    <w:rsid w:val="00E47BF6"/>
    <w:rsid w:val="00E51170"/>
    <w:rsid w:val="00E52D70"/>
    <w:rsid w:val="00E55534"/>
    <w:rsid w:val="00E63C94"/>
    <w:rsid w:val="00E7116D"/>
    <w:rsid w:val="00E72429"/>
    <w:rsid w:val="00E74F93"/>
    <w:rsid w:val="00E7545E"/>
    <w:rsid w:val="00E914D1"/>
    <w:rsid w:val="00E960D8"/>
    <w:rsid w:val="00EB4172"/>
    <w:rsid w:val="00EB5FCA"/>
    <w:rsid w:val="00EC214D"/>
    <w:rsid w:val="00EC6E6A"/>
    <w:rsid w:val="00ED15BB"/>
    <w:rsid w:val="00ED6D43"/>
    <w:rsid w:val="00EE1D03"/>
    <w:rsid w:val="00EE2898"/>
    <w:rsid w:val="00EF2B0F"/>
    <w:rsid w:val="00F048D4"/>
    <w:rsid w:val="00F12DA4"/>
    <w:rsid w:val="00F20920"/>
    <w:rsid w:val="00F20E0A"/>
    <w:rsid w:val="00F22C2A"/>
    <w:rsid w:val="00F23212"/>
    <w:rsid w:val="00F24619"/>
    <w:rsid w:val="00F33B16"/>
    <w:rsid w:val="00F34BEF"/>
    <w:rsid w:val="00F353EA"/>
    <w:rsid w:val="00F36C27"/>
    <w:rsid w:val="00F43115"/>
    <w:rsid w:val="00F50D5B"/>
    <w:rsid w:val="00F56318"/>
    <w:rsid w:val="00F67C95"/>
    <w:rsid w:val="00F74540"/>
    <w:rsid w:val="00F75B79"/>
    <w:rsid w:val="00F82525"/>
    <w:rsid w:val="00F877B1"/>
    <w:rsid w:val="00F90D87"/>
    <w:rsid w:val="00F911CB"/>
    <w:rsid w:val="00F91AC4"/>
    <w:rsid w:val="00F97FEA"/>
    <w:rsid w:val="00FB0DB2"/>
    <w:rsid w:val="00FB60E1"/>
    <w:rsid w:val="00FB7E53"/>
    <w:rsid w:val="00FC55F1"/>
    <w:rsid w:val="00FC7B2E"/>
    <w:rsid w:val="00FD3768"/>
    <w:rsid w:val="00FD51E9"/>
    <w:rsid w:val="00FE2795"/>
    <w:rsid w:val="00FE3194"/>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SimSun"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AA2999"/>
    <w:rPr>
      <w:b/>
      <w:bCs/>
    </w:rPr>
  </w:style>
  <w:style w:type="paragraph" w:styleId="Listenabsatz">
    <w:name w:val="List Paragraph"/>
    <w:basedOn w:val="Standard"/>
    <w:uiPriority w:val="72"/>
    <w:qFormat/>
    <w:rsid w:val="00FC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emf"/></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340</Words>
  <Characters>2145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2481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2021-10-28T15:19:00Z</cp:lastPrinted>
  <dcterms:created xsi:type="dcterms:W3CDTF">2022-10-27T14:59:00Z</dcterms:created>
  <dcterms:modified xsi:type="dcterms:W3CDTF">2022-10-27T14:59:00Z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2022-08-31T08:47:54Z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0bab9bd7-9f0a-4a66-8cdd-075b15b83b19</vt:lpwstr>
  </property>
  <property fmtid="{D5CDD505-2E9C-101B-9397-08002B2CF9AE}" pid="11" name="MSIP_Label_df1a195f-122b-42dc-a2d3-71a1903dcdac_ContentBits">
    <vt:lpwstr>1</vt:lpwstr>
  </property>
</Properties>
</file>